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5296C" w14:textId="77777777" w:rsidR="00622D38" w:rsidRDefault="00622D38" w:rsidP="001F59F4">
      <w:pPr>
        <w:pStyle w:val="Ekstrastil1"/>
        <w:ind w:right="365"/>
      </w:pPr>
    </w:p>
    <w:p w14:paraId="7C53005A" w14:textId="77777777" w:rsidR="00622D38" w:rsidRDefault="00622D38" w:rsidP="001F59F4">
      <w:pPr>
        <w:pStyle w:val="Ekstrastil1"/>
        <w:ind w:right="365"/>
      </w:pPr>
    </w:p>
    <w:p w14:paraId="17418106" w14:textId="6E02472C" w:rsidR="00622D38" w:rsidRDefault="00622D38" w:rsidP="001F59F4">
      <w:pPr>
        <w:pStyle w:val="Ekstrastil1"/>
        <w:ind w:right="365"/>
      </w:pPr>
    </w:p>
    <w:tbl>
      <w:tblPr>
        <w:tblW w:w="10180" w:type="dxa"/>
        <w:tblLayout w:type="fixed"/>
        <w:tblCellMar>
          <w:left w:w="10" w:type="dxa"/>
          <w:right w:w="10" w:type="dxa"/>
        </w:tblCellMar>
        <w:tblLook w:val="04A0" w:firstRow="1" w:lastRow="0" w:firstColumn="1" w:lastColumn="0" w:noHBand="0" w:noVBand="1"/>
      </w:tblPr>
      <w:tblGrid>
        <w:gridCol w:w="10180"/>
      </w:tblGrid>
      <w:tr w:rsidR="00622D38" w14:paraId="62438C86" w14:textId="77777777">
        <w:trPr>
          <w:trHeight w:val="34"/>
        </w:trPr>
        <w:tc>
          <w:tcPr>
            <w:tcW w:w="10180" w:type="dxa"/>
            <w:shd w:val="clear" w:color="auto" w:fill="auto"/>
            <w:tcMar>
              <w:top w:w="0" w:type="dxa"/>
              <w:left w:w="71" w:type="dxa"/>
              <w:bottom w:w="0" w:type="dxa"/>
              <w:right w:w="71" w:type="dxa"/>
            </w:tcMar>
          </w:tcPr>
          <w:p w14:paraId="5035EB30" w14:textId="77777777" w:rsidR="00035DDB" w:rsidRDefault="00035DDB" w:rsidP="001F59F4">
            <w:pPr>
              <w:pStyle w:val="Ekstrastil1"/>
              <w:ind w:right="365"/>
              <w:jc w:val="center"/>
              <w:rPr>
                <w:rFonts w:ascii="Arial" w:hAnsi="Arial"/>
                <w:b/>
                <w:sz w:val="40"/>
                <w:szCs w:val="40"/>
              </w:rPr>
            </w:pPr>
          </w:p>
          <w:p w14:paraId="3F8C6B07" w14:textId="77777777" w:rsidR="00622D38" w:rsidRPr="00035DDB" w:rsidRDefault="0046042F" w:rsidP="001F59F4">
            <w:pPr>
              <w:pStyle w:val="Ekstrastil1"/>
              <w:ind w:right="365"/>
              <w:jc w:val="center"/>
              <w:rPr>
                <w:rFonts w:ascii="Arial" w:hAnsi="Arial"/>
                <w:b/>
                <w:sz w:val="40"/>
                <w:szCs w:val="40"/>
              </w:rPr>
            </w:pPr>
            <w:r w:rsidRPr="00035DDB">
              <w:rPr>
                <w:rFonts w:ascii="Arial" w:hAnsi="Arial"/>
                <w:b/>
                <w:sz w:val="40"/>
                <w:szCs w:val="40"/>
              </w:rPr>
              <w:t>Prosjektbegrunnelse</w:t>
            </w:r>
          </w:p>
          <w:p w14:paraId="08F2B62D" w14:textId="77777777" w:rsidR="001F59F4" w:rsidRDefault="001F59F4" w:rsidP="001F59F4">
            <w:pPr>
              <w:pStyle w:val="Ekstrastil1"/>
              <w:ind w:right="365"/>
              <w:jc w:val="center"/>
              <w:rPr>
                <w:rFonts w:ascii="Arial" w:hAnsi="Arial"/>
                <w:b/>
                <w:sz w:val="28"/>
              </w:rPr>
            </w:pPr>
          </w:p>
        </w:tc>
      </w:tr>
    </w:tbl>
    <w:p w14:paraId="57620D5A" w14:textId="4C5F2860" w:rsidR="00622D38" w:rsidRDefault="00622D38" w:rsidP="001F59F4">
      <w:pPr>
        <w:pStyle w:val="Ekstrastil1"/>
        <w:ind w:right="365"/>
        <w:jc w:val="center"/>
        <w:rPr>
          <w:rFonts w:ascii="Arial" w:hAnsi="Arial"/>
          <w:b/>
          <w:caps/>
          <w:kern w:val="3"/>
          <w:sz w:val="32"/>
        </w:rPr>
      </w:pPr>
    </w:p>
    <w:p w14:paraId="67A719CC" w14:textId="1D1BF257" w:rsidR="0014277E" w:rsidRDefault="0014277E" w:rsidP="0014277E">
      <w:pPr>
        <w:jc w:val="center"/>
        <w:rPr>
          <w:rFonts w:ascii="Arial" w:hAnsi="Arial"/>
          <w:b/>
          <w:caps/>
          <w:color w:val="000000" w:themeColor="text1"/>
          <w:kern w:val="28"/>
          <w:sz w:val="32"/>
        </w:rPr>
      </w:pPr>
      <w:r w:rsidRPr="0014277E">
        <w:rPr>
          <w:rFonts w:ascii="Arial" w:hAnsi="Arial"/>
          <w:b/>
          <w:caps/>
          <w:color w:val="000000" w:themeColor="text1"/>
          <w:kern w:val="28"/>
          <w:sz w:val="32"/>
        </w:rPr>
        <w:t>Bekjempelse av småkriminalitet</w:t>
      </w:r>
    </w:p>
    <w:p w14:paraId="542CBC23" w14:textId="291D1519" w:rsidR="007D0900" w:rsidRDefault="007D0900" w:rsidP="0014277E">
      <w:pPr>
        <w:jc w:val="center"/>
        <w:rPr>
          <w:rFonts w:ascii="Arial" w:hAnsi="Arial"/>
          <w:b/>
          <w:caps/>
          <w:color w:val="000000" w:themeColor="text1"/>
          <w:kern w:val="28"/>
          <w:sz w:val="32"/>
        </w:rPr>
      </w:pPr>
      <w:r>
        <w:rPr>
          <w:rFonts w:ascii="Arial" w:hAnsi="Arial"/>
          <w:b/>
          <w:caps/>
          <w:color w:val="000000" w:themeColor="text1"/>
          <w:kern w:val="28"/>
          <w:sz w:val="32"/>
        </w:rPr>
        <w:t>(BAS)</w:t>
      </w:r>
    </w:p>
    <w:p w14:paraId="10959ABA" w14:textId="11A0B20B" w:rsidR="00D55824" w:rsidRPr="0014277E" w:rsidRDefault="00A20230" w:rsidP="0014277E">
      <w:pPr>
        <w:jc w:val="center"/>
        <w:rPr>
          <w:rFonts w:ascii="Arial" w:hAnsi="Arial"/>
          <w:b/>
          <w:caps/>
          <w:color w:val="000000" w:themeColor="text1"/>
          <w:kern w:val="28"/>
          <w:sz w:val="32"/>
        </w:rPr>
      </w:pPr>
      <w:r w:rsidRPr="00D55824">
        <w:rPr>
          <w:rFonts w:ascii="Arial" w:hAnsi="Arial"/>
          <w:b/>
          <w:caps/>
          <w:noProof/>
          <w:color w:val="000000" w:themeColor="text1"/>
          <w:kern w:val="28"/>
          <w:sz w:val="32"/>
        </w:rPr>
        <mc:AlternateContent>
          <mc:Choice Requires="wps">
            <w:drawing>
              <wp:anchor distT="45720" distB="45720" distL="114300" distR="114300" simplePos="0" relativeHeight="251659264" behindDoc="0" locked="0" layoutInCell="1" allowOverlap="1" wp14:anchorId="4B3F1BF2" wp14:editId="1DC49D9E">
                <wp:simplePos x="0" y="0"/>
                <wp:positionH relativeFrom="margin">
                  <wp:align>left</wp:align>
                </wp:positionH>
                <wp:positionV relativeFrom="paragraph">
                  <wp:posOffset>457835</wp:posOffset>
                </wp:positionV>
                <wp:extent cx="6158865" cy="1802765"/>
                <wp:effectExtent l="0" t="0" r="13335" b="2603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802920"/>
                        </a:xfrm>
                        <a:prstGeom prst="rect">
                          <a:avLst/>
                        </a:prstGeom>
                        <a:solidFill>
                          <a:srgbClr val="FFFFFF"/>
                        </a:solidFill>
                        <a:ln w="9525">
                          <a:solidFill>
                            <a:srgbClr val="000000"/>
                          </a:solidFill>
                          <a:miter lim="800000"/>
                          <a:headEnd/>
                          <a:tailEnd/>
                        </a:ln>
                      </wps:spPr>
                      <wps:txbx>
                        <w:txbxContent>
                          <w:p w14:paraId="1553C239" w14:textId="77777777" w:rsidR="008A52DF" w:rsidRDefault="008A52DF" w:rsidP="00125B34">
                            <w:pPr>
                              <w:spacing w:after="0"/>
                              <w:rPr>
                                <w:color w:val="auto"/>
                              </w:rPr>
                            </w:pPr>
                            <w:r>
                              <w:rPr>
                                <w:color w:val="auto"/>
                              </w:rPr>
                              <w:t>Dette er e</w:t>
                            </w:r>
                            <w:r w:rsidRPr="00921742">
                              <w:rPr>
                                <w:color w:val="auto"/>
                              </w:rPr>
                              <w:t xml:space="preserve">t eksempel </w:t>
                            </w:r>
                            <w:r>
                              <w:rPr>
                                <w:color w:val="auto"/>
                              </w:rPr>
                              <w:t xml:space="preserve">på bruk av dokumentmalen </w:t>
                            </w:r>
                            <w:r w:rsidRPr="00921742">
                              <w:rPr>
                                <w:color w:val="auto"/>
                              </w:rPr>
                              <w:t>basert på en videreutviklet versjon av det samme «prosjektet» som er brukt i e-læringen for Prosjektveiviseren, «Finn Veien».</w:t>
                            </w:r>
                          </w:p>
                          <w:p w14:paraId="494ED089" w14:textId="77777777" w:rsidR="008A52DF" w:rsidRDefault="008A52DF" w:rsidP="00125B34">
                            <w:pPr>
                              <w:spacing w:after="0"/>
                              <w:rPr>
                                <w:color w:val="auto"/>
                              </w:rPr>
                            </w:pPr>
                          </w:p>
                          <w:p w14:paraId="46F5C6DE" w14:textId="152A86FD" w:rsidR="008A52DF" w:rsidRDefault="008A52DF" w:rsidP="00125B34">
                            <w:pPr>
                              <w:spacing w:after="0"/>
                              <w:rPr>
                                <w:color w:val="auto"/>
                              </w:rPr>
                            </w:pPr>
                            <w:r w:rsidRPr="00201AB4">
                              <w:rPr>
                                <w:color w:val="auto"/>
                              </w:rPr>
                              <w:t>V</w:t>
                            </w:r>
                            <w:r>
                              <w:rPr>
                                <w:color w:val="auto"/>
                              </w:rPr>
                              <w:t>ær oppmerksom på at v</w:t>
                            </w:r>
                            <w:r w:rsidRPr="00201AB4">
                              <w:rPr>
                                <w:color w:val="auto"/>
                              </w:rPr>
                              <w:t xml:space="preserve">eiledende hjelpetekster i alle kapitlene, og </w:t>
                            </w:r>
                            <w:r>
                              <w:rPr>
                                <w:color w:val="auto"/>
                              </w:rPr>
                              <w:t xml:space="preserve">hele </w:t>
                            </w:r>
                            <w:r w:rsidRPr="00201AB4">
                              <w:rPr>
                                <w:color w:val="auto"/>
                              </w:rPr>
                              <w:t xml:space="preserve">kapittelet «Veiledning», normalt </w:t>
                            </w:r>
                            <w:r>
                              <w:rPr>
                                <w:color w:val="auto"/>
                              </w:rPr>
                              <w:t xml:space="preserve">skal </w:t>
                            </w:r>
                            <w:r w:rsidRPr="00201AB4">
                              <w:rPr>
                                <w:color w:val="auto"/>
                              </w:rPr>
                              <w:t>slettes i det ferdige dokumentet, men er beholdt her i dette eksempelet.</w:t>
                            </w:r>
                          </w:p>
                          <w:p w14:paraId="1B895F05" w14:textId="77777777" w:rsidR="008A52DF" w:rsidRDefault="008A52DF" w:rsidP="00125B34">
                            <w:pPr>
                              <w:spacing w:after="0"/>
                              <w:rPr>
                                <w:color w:val="auto"/>
                              </w:rPr>
                            </w:pPr>
                          </w:p>
                          <w:p w14:paraId="73E2F47A" w14:textId="2A7203D8" w:rsidR="008A52DF" w:rsidRPr="00A20230" w:rsidRDefault="008A52DF" w:rsidP="00A20230">
                            <w:r w:rsidRPr="007346A9">
                              <w:rPr>
                                <w:iCs/>
                              </w:rPr>
                              <w:t xml:space="preserve">Personvern i et </w:t>
                            </w:r>
                            <w:r>
                              <w:rPr>
                                <w:iCs/>
                              </w:rPr>
                              <w:t>politi</w:t>
                            </w:r>
                            <w:r w:rsidRPr="007346A9">
                              <w:rPr>
                                <w:iCs/>
                              </w:rPr>
                              <w:t>prosjekt som dette vil i virkeligheten være regulert av politiregisterloven, men for å gjøre eksempelet mest mulig relevant for de fleste</w:t>
                            </w:r>
                            <w:r>
                              <w:rPr>
                                <w:iCs/>
                              </w:rPr>
                              <w:t xml:space="preserve"> prosjekter</w:t>
                            </w:r>
                            <w:r w:rsidRPr="007346A9">
                              <w:rPr>
                                <w:iCs/>
                              </w:rPr>
                              <w:t xml:space="preserve"> henvises det likevel til personvernforordningen/GDPR i dette eksempelet.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F1BF2" id="_x0000_t202" coordsize="21600,21600" o:spt="202" path="m,l,21600r21600,l21600,xe">
                <v:stroke joinstyle="miter"/>
                <v:path gradientshapeok="t" o:connecttype="rect"/>
              </v:shapetype>
              <v:shape id="Tekstboks 2" o:spid="_x0000_s1026" type="#_x0000_t202" style="position:absolute;left:0;text-align:left;margin-left:0;margin-top:36.05pt;width:484.95pt;height:141.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">
                <v:textbox>
                  <w:txbxContent>
                    <w:p w14:paraId="1553C239" w14:textId="77777777" w:rsidR="008A52DF" w:rsidRDefault="008A52DF" w:rsidP="00125B34">
                      <w:pPr>
                        <w:spacing w:after="0"/>
                        <w:rPr>
                          <w:color w:val="auto"/>
                        </w:rPr>
                      </w:pPr>
                      <w:r>
                        <w:rPr>
                          <w:color w:val="auto"/>
                        </w:rPr>
                        <w:t>Dette er e</w:t>
                      </w:r>
                      <w:r w:rsidRPr="00921742">
                        <w:rPr>
                          <w:color w:val="auto"/>
                        </w:rPr>
                        <w:t xml:space="preserve">t eksempel </w:t>
                      </w:r>
                      <w:r>
                        <w:rPr>
                          <w:color w:val="auto"/>
                        </w:rPr>
                        <w:t xml:space="preserve">på bruk av dokumentmalen </w:t>
                      </w:r>
                      <w:r w:rsidRPr="00921742">
                        <w:rPr>
                          <w:color w:val="auto"/>
                        </w:rPr>
                        <w:t>basert på en videreutviklet versjon av det samme «prosjektet» som er brukt i e-læringen for Prosjektveiviseren, «Finn Veien».</w:t>
                      </w:r>
                    </w:p>
                    <w:p w14:paraId="494ED089" w14:textId="77777777" w:rsidR="008A52DF" w:rsidRDefault="008A52DF" w:rsidP="00125B34">
                      <w:pPr>
                        <w:spacing w:after="0"/>
                        <w:rPr>
                          <w:color w:val="auto"/>
                        </w:rPr>
                      </w:pPr>
                    </w:p>
                    <w:p w14:paraId="46F5C6DE" w14:textId="152A86FD" w:rsidR="008A52DF" w:rsidRDefault="008A52DF" w:rsidP="00125B34">
                      <w:pPr>
                        <w:spacing w:after="0"/>
                        <w:rPr>
                          <w:color w:val="auto"/>
                        </w:rPr>
                      </w:pPr>
                      <w:r w:rsidRPr="00201AB4">
                        <w:rPr>
                          <w:color w:val="auto"/>
                        </w:rPr>
                        <w:t>V</w:t>
                      </w:r>
                      <w:r>
                        <w:rPr>
                          <w:color w:val="auto"/>
                        </w:rPr>
                        <w:t>ær oppmerksom på at v</w:t>
                      </w:r>
                      <w:r w:rsidRPr="00201AB4">
                        <w:rPr>
                          <w:color w:val="auto"/>
                        </w:rPr>
                        <w:t xml:space="preserve">eiledende hjelpetekster i alle kapitlene, og </w:t>
                      </w:r>
                      <w:r>
                        <w:rPr>
                          <w:color w:val="auto"/>
                        </w:rPr>
                        <w:t xml:space="preserve">hele </w:t>
                      </w:r>
                      <w:r w:rsidRPr="00201AB4">
                        <w:rPr>
                          <w:color w:val="auto"/>
                        </w:rPr>
                        <w:t xml:space="preserve">kapittelet «Veiledning», normalt </w:t>
                      </w:r>
                      <w:r>
                        <w:rPr>
                          <w:color w:val="auto"/>
                        </w:rPr>
                        <w:t xml:space="preserve">skal </w:t>
                      </w:r>
                      <w:r w:rsidRPr="00201AB4">
                        <w:rPr>
                          <w:color w:val="auto"/>
                        </w:rPr>
                        <w:t>slettes i det ferdige dokumentet, men er beholdt her i dette eksempelet.</w:t>
                      </w:r>
                    </w:p>
                    <w:p w14:paraId="1B895F05" w14:textId="77777777" w:rsidR="008A52DF" w:rsidRDefault="008A52DF" w:rsidP="00125B34">
                      <w:pPr>
                        <w:spacing w:after="0"/>
                        <w:rPr>
                          <w:color w:val="auto"/>
                        </w:rPr>
                      </w:pPr>
                    </w:p>
                    <w:p w14:paraId="73E2F47A" w14:textId="2A7203D8" w:rsidR="008A52DF" w:rsidRPr="00A20230" w:rsidRDefault="008A52DF" w:rsidP="00A20230">
                      <w:r w:rsidRPr="007346A9">
                        <w:rPr>
                          <w:iCs/>
                        </w:rPr>
                        <w:t xml:space="preserve">Personvern i et </w:t>
                      </w:r>
                      <w:r>
                        <w:rPr>
                          <w:iCs/>
                        </w:rPr>
                        <w:t>politi</w:t>
                      </w:r>
                      <w:r w:rsidRPr="007346A9">
                        <w:rPr>
                          <w:iCs/>
                        </w:rPr>
                        <w:t>prosjekt som dette vil i virkeligheten være regulert av politiregisterloven, men for å gjøre eksempelet mest mulig relevant for de fleste</w:t>
                      </w:r>
                      <w:r>
                        <w:rPr>
                          <w:iCs/>
                        </w:rPr>
                        <w:t xml:space="preserve"> prosjekter</w:t>
                      </w:r>
                      <w:r w:rsidRPr="007346A9">
                        <w:rPr>
                          <w:iCs/>
                        </w:rPr>
                        <w:t xml:space="preserve"> henvises det likevel til personvernforordningen/GDPR i dette eksempelet.</w:t>
                      </w:r>
                    </w:p>
                  </w:txbxContent>
                </v:textbox>
                <w10:wrap type="square" anchorx="margin"/>
              </v:shape>
            </w:pict>
          </mc:Fallback>
        </mc:AlternateContent>
      </w:r>
    </w:p>
    <w:p w14:paraId="359BA247" w14:textId="77777777" w:rsidR="00E329B2" w:rsidRDefault="00E329B2" w:rsidP="001F59F4">
      <w:pPr>
        <w:pStyle w:val="Ekstrastil1"/>
        <w:ind w:right="365"/>
      </w:pPr>
    </w:p>
    <w:p w14:paraId="6935DF94" w14:textId="77777777" w:rsidR="00E329B2" w:rsidRDefault="00E329B2" w:rsidP="001F59F4">
      <w:pPr>
        <w:pStyle w:val="Ekstrastil1"/>
        <w:ind w:right="365"/>
      </w:pPr>
    </w:p>
    <w:p w14:paraId="0C82DCB7" w14:textId="77777777" w:rsidR="00E329B2" w:rsidRDefault="00E329B2" w:rsidP="001F59F4">
      <w:pPr>
        <w:pStyle w:val="Ekstrastil1"/>
        <w:ind w:right="365"/>
      </w:pPr>
    </w:p>
    <w:p w14:paraId="16BA56DF" w14:textId="71D17BAF" w:rsidR="00622D38" w:rsidRPr="00F14CF1" w:rsidRDefault="0046042F" w:rsidP="001F59F4">
      <w:pPr>
        <w:pStyle w:val="Ekstrastil1"/>
        <w:ind w:right="365"/>
        <w:rPr>
          <w:i/>
        </w:rPr>
      </w:pPr>
      <w:r w:rsidRPr="00C0522D">
        <w:t>Denne fylles ut ved behandling</w:t>
      </w:r>
      <w:r w:rsidRPr="00F14CF1">
        <w:rPr>
          <w:i/>
        </w:rPr>
        <w:t xml:space="preserve">. </w:t>
      </w:r>
    </w:p>
    <w:p w14:paraId="05A371C5" w14:textId="77777777" w:rsidR="00622D38" w:rsidRDefault="00622D38" w:rsidP="001F59F4">
      <w:pPr>
        <w:pStyle w:val="Ekstrastil1"/>
        <w:ind w:right="365"/>
      </w:pPr>
    </w:p>
    <w:tbl>
      <w:tblPr>
        <w:tblW w:w="9915" w:type="dxa"/>
        <w:tblLayout w:type="fixed"/>
        <w:tblCellMar>
          <w:left w:w="10" w:type="dxa"/>
          <w:right w:w="10" w:type="dxa"/>
        </w:tblCellMar>
        <w:tblLook w:val="04A0" w:firstRow="1" w:lastRow="0" w:firstColumn="1" w:lastColumn="0" w:noHBand="0" w:noVBand="1"/>
      </w:tblPr>
      <w:tblGrid>
        <w:gridCol w:w="2545"/>
        <w:gridCol w:w="3796"/>
        <w:gridCol w:w="3574"/>
      </w:tblGrid>
      <w:tr w:rsidR="00622D38" w14:paraId="5578088B" w14:textId="77777777" w:rsidTr="004B04A1">
        <w:trPr>
          <w:trHeight w:val="24"/>
        </w:trPr>
        <w:tc>
          <w:tcPr>
            <w:tcW w:w="2545"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6A50545A" w14:textId="77777777" w:rsidR="00622D38" w:rsidRDefault="0046042F" w:rsidP="001F59F4">
            <w:pPr>
              <w:pStyle w:val="Ekstrastil1"/>
              <w:ind w:right="365"/>
              <w:rPr>
                <w:b/>
              </w:rPr>
            </w:pPr>
            <w:r>
              <w:rPr>
                <w:b/>
              </w:rPr>
              <w:t>Prosjektnummer:</w:t>
            </w:r>
          </w:p>
        </w:tc>
        <w:tc>
          <w:tcPr>
            <w:tcW w:w="3796"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26C0ECF8" w14:textId="77777777" w:rsidR="00622D38" w:rsidRDefault="0046042F" w:rsidP="001F59F4">
            <w:pPr>
              <w:pStyle w:val="Ekstrastil1"/>
              <w:ind w:right="365"/>
              <w:rPr>
                <w:b/>
              </w:rPr>
            </w:pPr>
            <w:r>
              <w:rPr>
                <w:b/>
              </w:rPr>
              <w:t>Saksnummer:</w:t>
            </w:r>
          </w:p>
        </w:tc>
        <w:tc>
          <w:tcPr>
            <w:tcW w:w="3574"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524FABA0" w14:textId="77777777" w:rsidR="00622D38" w:rsidRDefault="00622D38" w:rsidP="001F59F4">
            <w:pPr>
              <w:pStyle w:val="Ekstrastil1"/>
              <w:ind w:right="365"/>
            </w:pPr>
          </w:p>
        </w:tc>
      </w:tr>
      <w:tr w:rsidR="00622D38" w14:paraId="2158357E" w14:textId="77777777" w:rsidTr="004B04A1">
        <w:trPr>
          <w:trHeight w:val="24"/>
        </w:trPr>
        <w:tc>
          <w:tcPr>
            <w:tcW w:w="2545" w:type="dxa"/>
            <w:tcBorders>
              <w:left w:val="single" w:sz="6" w:space="0" w:color="000000"/>
              <w:right w:val="single" w:sz="6" w:space="0" w:color="000000"/>
            </w:tcBorders>
            <w:shd w:val="clear" w:color="auto" w:fill="auto"/>
            <w:tcMar>
              <w:top w:w="0" w:type="dxa"/>
              <w:left w:w="71" w:type="dxa"/>
              <w:bottom w:w="0" w:type="dxa"/>
              <w:right w:w="71" w:type="dxa"/>
            </w:tcMar>
          </w:tcPr>
          <w:p w14:paraId="78EC9A27" w14:textId="77777777" w:rsidR="00622D38" w:rsidRPr="00F35BC3" w:rsidRDefault="00F35BC3" w:rsidP="001F59F4">
            <w:pPr>
              <w:pStyle w:val="Ekstrastil1"/>
              <w:ind w:right="365"/>
            </w:pPr>
            <w:r w:rsidRPr="00F35BC3">
              <w:t>305101</w:t>
            </w:r>
          </w:p>
        </w:tc>
        <w:tc>
          <w:tcPr>
            <w:tcW w:w="3796" w:type="dxa"/>
            <w:tcBorders>
              <w:left w:val="single" w:sz="6" w:space="0" w:color="000000"/>
              <w:right w:val="single" w:sz="6" w:space="0" w:color="000000"/>
            </w:tcBorders>
            <w:shd w:val="clear" w:color="auto" w:fill="auto"/>
            <w:tcMar>
              <w:top w:w="0" w:type="dxa"/>
              <w:left w:w="71" w:type="dxa"/>
              <w:bottom w:w="0" w:type="dxa"/>
              <w:right w:w="71" w:type="dxa"/>
            </w:tcMar>
          </w:tcPr>
          <w:p w14:paraId="27E2CC52" w14:textId="77777777" w:rsidR="00622D38" w:rsidRPr="00F35BC3" w:rsidRDefault="00F35BC3" w:rsidP="001F59F4">
            <w:pPr>
              <w:pStyle w:val="Ekstrastil1"/>
              <w:ind w:right="365"/>
            </w:pPr>
            <w:r w:rsidRPr="00F35BC3">
              <w:t>17/00366</w:t>
            </w:r>
          </w:p>
        </w:tc>
        <w:tc>
          <w:tcPr>
            <w:tcW w:w="3574" w:type="dxa"/>
            <w:tcBorders>
              <w:left w:val="single" w:sz="6" w:space="0" w:color="000000"/>
              <w:right w:val="single" w:sz="6" w:space="0" w:color="000000"/>
            </w:tcBorders>
            <w:shd w:val="clear" w:color="auto" w:fill="auto"/>
            <w:tcMar>
              <w:top w:w="0" w:type="dxa"/>
              <w:left w:w="71" w:type="dxa"/>
              <w:bottom w:w="0" w:type="dxa"/>
              <w:right w:w="71" w:type="dxa"/>
            </w:tcMar>
          </w:tcPr>
          <w:p w14:paraId="42C52CE5" w14:textId="77777777" w:rsidR="00622D38" w:rsidRDefault="00622D38" w:rsidP="001F59F4">
            <w:pPr>
              <w:pStyle w:val="Ekstrastil1"/>
              <w:ind w:right="365"/>
            </w:pPr>
          </w:p>
        </w:tc>
      </w:tr>
      <w:tr w:rsidR="00622D38" w14:paraId="7542C272" w14:textId="77777777" w:rsidTr="004B04A1">
        <w:trPr>
          <w:trHeight w:val="24"/>
        </w:trPr>
        <w:tc>
          <w:tcPr>
            <w:tcW w:w="2545"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5008F69E" w14:textId="77777777" w:rsidR="00622D38" w:rsidRDefault="0046042F" w:rsidP="001F59F4">
            <w:pPr>
              <w:pStyle w:val="Ekstrastil1"/>
              <w:ind w:right="365"/>
              <w:rPr>
                <w:b/>
              </w:rPr>
            </w:pPr>
            <w:r>
              <w:rPr>
                <w:b/>
              </w:rPr>
              <w:t xml:space="preserve">Behandlet dato: </w:t>
            </w:r>
          </w:p>
        </w:tc>
        <w:tc>
          <w:tcPr>
            <w:tcW w:w="3796"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02E9EF0F" w14:textId="77777777" w:rsidR="00622D38" w:rsidRDefault="0046042F" w:rsidP="001F59F4">
            <w:pPr>
              <w:pStyle w:val="Ekstrastil1"/>
              <w:ind w:right="365"/>
              <w:rPr>
                <w:b/>
              </w:rPr>
            </w:pPr>
            <w:r>
              <w:rPr>
                <w:b/>
              </w:rPr>
              <w:t>Behandlet av / Prosjekteier:</w:t>
            </w:r>
          </w:p>
        </w:tc>
        <w:tc>
          <w:tcPr>
            <w:tcW w:w="3574"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6384B5E3" w14:textId="77777777" w:rsidR="00622D38" w:rsidRDefault="0046042F" w:rsidP="001F59F4">
            <w:pPr>
              <w:pStyle w:val="Ekstrastil1"/>
              <w:ind w:right="365"/>
            </w:pPr>
            <w:r>
              <w:t xml:space="preserve"> </w:t>
            </w:r>
            <w:r>
              <w:rPr>
                <w:b/>
              </w:rPr>
              <w:t>Utarbeidet av:</w:t>
            </w:r>
          </w:p>
        </w:tc>
      </w:tr>
      <w:tr w:rsidR="00622D38" w14:paraId="0ADE4908" w14:textId="77777777" w:rsidTr="004B04A1">
        <w:trPr>
          <w:trHeight w:val="37"/>
        </w:trPr>
        <w:tc>
          <w:tcPr>
            <w:tcW w:w="2545"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1D2A7F5C" w14:textId="77777777" w:rsidR="00622D38" w:rsidRDefault="009F5EE2" w:rsidP="001F59F4">
            <w:pPr>
              <w:pStyle w:val="Ekstrastil1"/>
              <w:ind w:right="365"/>
            </w:pPr>
            <w:r>
              <w:t>23.06.2017</w:t>
            </w:r>
          </w:p>
        </w:tc>
        <w:tc>
          <w:tcPr>
            <w:tcW w:w="3796"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0264AE4A" w14:textId="77777777" w:rsidR="00622D38" w:rsidRDefault="00F35BC3" w:rsidP="001F59F4">
            <w:pPr>
              <w:pStyle w:val="Ekstrastil1"/>
              <w:ind w:right="365"/>
            </w:pPr>
            <w:r>
              <w:t xml:space="preserve">Sonja D. </w:t>
            </w:r>
            <w:proofErr w:type="spellStart"/>
            <w:r w:rsidR="002D6A19">
              <w:t>Ronning</w:t>
            </w:r>
            <w:proofErr w:type="spellEnd"/>
            <w:r w:rsidR="002D6A19">
              <w:t>, Politimester</w:t>
            </w:r>
          </w:p>
        </w:tc>
        <w:tc>
          <w:tcPr>
            <w:tcW w:w="3574"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6B7EF365" w14:textId="77777777" w:rsidR="003738B6" w:rsidRDefault="003738B6" w:rsidP="001F59F4">
            <w:pPr>
              <w:pStyle w:val="Ekstrastil1"/>
              <w:ind w:right="365"/>
            </w:pPr>
            <w:r>
              <w:t xml:space="preserve">Anna Lyse, </w:t>
            </w:r>
            <w:r w:rsidR="002D6A19">
              <w:t>FDE Stab</w:t>
            </w:r>
          </w:p>
          <w:p w14:paraId="004C5179" w14:textId="77777777" w:rsidR="00622D38" w:rsidRDefault="003738B6" w:rsidP="001F59F4">
            <w:pPr>
              <w:pStyle w:val="Ekstrastil1"/>
              <w:ind w:right="365"/>
            </w:pPr>
            <w:r>
              <w:t>Leder av utredningsarbeidet</w:t>
            </w:r>
          </w:p>
        </w:tc>
      </w:tr>
      <w:tr w:rsidR="00622D38" w14:paraId="4A4B5CCC" w14:textId="77777777" w:rsidTr="004B04A1">
        <w:trPr>
          <w:trHeight w:val="37"/>
        </w:trPr>
        <w:tc>
          <w:tcPr>
            <w:tcW w:w="9915" w:type="dxa"/>
            <w:gridSpan w:val="3"/>
            <w:tcBorders>
              <w:left w:val="single" w:sz="6" w:space="0" w:color="000000"/>
              <w:right w:val="single" w:sz="6" w:space="0" w:color="000000"/>
            </w:tcBorders>
            <w:shd w:val="clear" w:color="auto" w:fill="auto"/>
            <w:tcMar>
              <w:top w:w="0" w:type="dxa"/>
              <w:left w:w="71" w:type="dxa"/>
              <w:bottom w:w="0" w:type="dxa"/>
              <w:right w:w="71" w:type="dxa"/>
            </w:tcMar>
          </w:tcPr>
          <w:p w14:paraId="0CA4629F" w14:textId="77777777" w:rsidR="00622D38" w:rsidRDefault="0046042F" w:rsidP="001F59F4">
            <w:pPr>
              <w:pStyle w:val="Ekstrastil1"/>
              <w:ind w:right="365"/>
              <w:rPr>
                <w:b/>
              </w:rPr>
            </w:pPr>
            <w:r>
              <w:rPr>
                <w:b/>
              </w:rPr>
              <w:t xml:space="preserve">Beslutning: </w:t>
            </w:r>
          </w:p>
          <w:p w14:paraId="19681DC9" w14:textId="399F5AC2" w:rsidR="00622D38" w:rsidRDefault="00233AFC" w:rsidP="001F59F4">
            <w:pPr>
              <w:pStyle w:val="Ekstrastil1"/>
              <w:ind w:right="365"/>
            </w:pPr>
            <w:r w:rsidRPr="00E329B2">
              <w:rPr>
                <w:color w:val="7F7F7F" w:themeColor="text1" w:themeTint="80"/>
              </w:rPr>
              <w:t xml:space="preserve">&lt;Godkjent som del av prosjektets styringsdokumentasjon / øvrige vurderinger som må gjøres?&gt; </w:t>
            </w:r>
          </w:p>
        </w:tc>
      </w:tr>
      <w:tr w:rsidR="00622D38" w14:paraId="3DE4FBD7" w14:textId="77777777" w:rsidTr="004B04A1">
        <w:trPr>
          <w:trHeight w:val="37"/>
        </w:trPr>
        <w:tc>
          <w:tcPr>
            <w:tcW w:w="9915" w:type="dxa"/>
            <w:gridSpan w:val="3"/>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4833DA92" w14:textId="77777777" w:rsidR="00622D38" w:rsidRDefault="0046042F" w:rsidP="001F59F4">
            <w:pPr>
              <w:pStyle w:val="Ekstrastil1"/>
              <w:ind w:right="365"/>
            </w:pPr>
            <w:r>
              <w:t>Godkjent som del av prosjek</w:t>
            </w:r>
            <w:r w:rsidR="003738B6">
              <w:t>tets styringsdokumentasjon</w:t>
            </w:r>
          </w:p>
          <w:p w14:paraId="0854F26D" w14:textId="77777777" w:rsidR="00622D38" w:rsidRDefault="00622D38" w:rsidP="001F59F4">
            <w:pPr>
              <w:pStyle w:val="Ekstrastil1"/>
              <w:ind w:right="365"/>
            </w:pPr>
          </w:p>
        </w:tc>
      </w:tr>
      <w:tr w:rsidR="00622D38" w14:paraId="1667D301" w14:textId="77777777" w:rsidTr="004B04A1">
        <w:trPr>
          <w:trHeight w:val="37"/>
        </w:trPr>
        <w:tc>
          <w:tcPr>
            <w:tcW w:w="9915" w:type="dxa"/>
            <w:gridSpan w:val="3"/>
            <w:tcBorders>
              <w:top w:val="single" w:sz="4" w:space="0" w:color="000000"/>
              <w:left w:val="single" w:sz="6" w:space="0" w:color="000000"/>
              <w:right w:val="single" w:sz="6" w:space="0" w:color="000000"/>
            </w:tcBorders>
            <w:shd w:val="clear" w:color="auto" w:fill="auto"/>
            <w:tcMar>
              <w:top w:w="0" w:type="dxa"/>
              <w:left w:w="71" w:type="dxa"/>
              <w:bottom w:w="0" w:type="dxa"/>
              <w:right w:w="71" w:type="dxa"/>
            </w:tcMar>
          </w:tcPr>
          <w:p w14:paraId="149E4272" w14:textId="77777777" w:rsidR="00622D38" w:rsidRDefault="0046042F" w:rsidP="001F59F4">
            <w:pPr>
              <w:pStyle w:val="Ekstrastil1"/>
              <w:ind w:right="365"/>
              <w:rPr>
                <w:b/>
              </w:rPr>
            </w:pPr>
            <w:r>
              <w:rPr>
                <w:b/>
              </w:rPr>
              <w:t>Signatur (prosjekteier):</w:t>
            </w:r>
          </w:p>
        </w:tc>
      </w:tr>
      <w:tr w:rsidR="00622D38" w14:paraId="6D7985A5" w14:textId="77777777" w:rsidTr="004B04A1">
        <w:trPr>
          <w:trHeight w:val="37"/>
        </w:trPr>
        <w:tc>
          <w:tcPr>
            <w:tcW w:w="9915" w:type="dxa"/>
            <w:gridSpan w:val="3"/>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28167AB2" w14:textId="77777777" w:rsidR="00622D38" w:rsidRDefault="0046042F" w:rsidP="001F59F4">
            <w:pPr>
              <w:pStyle w:val="Ekstrastil1"/>
              <w:ind w:right="365"/>
              <w:rPr>
                <w:rFonts w:ascii="Brush Script MT" w:hAnsi="Brush Script MT"/>
                <w:sz w:val="28"/>
                <w:szCs w:val="28"/>
              </w:rPr>
            </w:pPr>
            <w:r>
              <w:tab/>
            </w:r>
            <w:r w:rsidR="003738B6" w:rsidRPr="003738B6">
              <w:rPr>
                <w:rFonts w:ascii="Brush Script MT" w:hAnsi="Brush Script MT"/>
                <w:sz w:val="28"/>
                <w:szCs w:val="28"/>
              </w:rPr>
              <w:t xml:space="preserve">Sonja D. </w:t>
            </w:r>
            <w:proofErr w:type="spellStart"/>
            <w:r w:rsidR="003738B6" w:rsidRPr="003738B6">
              <w:rPr>
                <w:rFonts w:ascii="Brush Script MT" w:hAnsi="Brush Script MT"/>
                <w:sz w:val="28"/>
                <w:szCs w:val="28"/>
              </w:rPr>
              <w:t>Ronning</w:t>
            </w:r>
            <w:proofErr w:type="spellEnd"/>
          </w:p>
          <w:p w14:paraId="016DD463" w14:textId="77777777" w:rsidR="003738B6" w:rsidRPr="003738B6" w:rsidRDefault="003738B6" w:rsidP="001F59F4">
            <w:pPr>
              <w:pStyle w:val="Ekstrastil1"/>
              <w:ind w:right="365"/>
            </w:pPr>
            <w:r>
              <w:t xml:space="preserve"> </w:t>
            </w:r>
          </w:p>
        </w:tc>
      </w:tr>
    </w:tbl>
    <w:p w14:paraId="6A09072C" w14:textId="77777777" w:rsidR="00622D38" w:rsidRDefault="00622D38" w:rsidP="001F59F4">
      <w:pPr>
        <w:pStyle w:val="Ekstrastil1"/>
        <w:ind w:right="365"/>
      </w:pPr>
    </w:p>
    <w:p w14:paraId="77650E81" w14:textId="77777777" w:rsidR="00622D38" w:rsidRDefault="00622D38" w:rsidP="001F59F4">
      <w:pPr>
        <w:pStyle w:val="Ekstrastil1"/>
        <w:ind w:right="365"/>
      </w:pPr>
    </w:p>
    <w:p w14:paraId="7AEA5DCD" w14:textId="77777777" w:rsidR="00622D38" w:rsidRDefault="0046042F" w:rsidP="001F59F4">
      <w:pPr>
        <w:pStyle w:val="Ekstrastil1"/>
        <w:ind w:right="365"/>
        <w:rPr>
          <w:color w:val="595959"/>
        </w:rPr>
      </w:pPr>
      <w:r>
        <w:rPr>
          <w:color w:val="595959"/>
          <w:sz w:val="24"/>
          <w:szCs w:val="24"/>
        </w:rPr>
        <w:lastRenderedPageBreak/>
        <w:t>[Prosjektbegrunnelsen er et dokument tilsvarende det som kalles Business Case i PRINCE2</w:t>
      </w:r>
      <w:r>
        <w:rPr>
          <w:color w:val="595959"/>
          <w:sz w:val="24"/>
          <w:szCs w:val="24"/>
          <w:vertAlign w:val="superscript"/>
        </w:rPr>
        <w:t>®</w:t>
      </w:r>
      <w:r>
        <w:rPr>
          <w:color w:val="595959"/>
          <w:sz w:val="24"/>
          <w:szCs w:val="24"/>
        </w:rPr>
        <w:t>, men tilpasset for IKT prosjekter i Norge</w:t>
      </w:r>
      <w:r w:rsidR="00402B27">
        <w:rPr>
          <w:color w:val="595959"/>
          <w:sz w:val="24"/>
          <w:szCs w:val="24"/>
        </w:rPr>
        <w:t>, samt øvrige dokumentmaler i Prosjektveiviseren</w:t>
      </w:r>
      <w:r>
        <w:rPr>
          <w:color w:val="595959"/>
          <w:sz w:val="24"/>
          <w:szCs w:val="24"/>
        </w:rPr>
        <w:t>.</w:t>
      </w:r>
      <w:r>
        <w:rPr>
          <w:color w:val="595959"/>
        </w:rPr>
        <w:t>]</w:t>
      </w:r>
    </w:p>
    <w:p w14:paraId="0C1D73E4" w14:textId="77777777" w:rsidR="0014277E" w:rsidRDefault="0014277E">
      <w:pPr>
        <w:suppressAutoHyphens w:val="0"/>
        <w:spacing w:after="0"/>
      </w:pPr>
    </w:p>
    <w:p w14:paraId="60F3B364" w14:textId="77777777" w:rsidR="00035DDB" w:rsidRDefault="00035DDB" w:rsidP="001F59F4">
      <w:pPr>
        <w:pStyle w:val="Ekstrastil1"/>
        <w:ind w:right="365"/>
        <w:rPr>
          <w:color w:val="595959"/>
        </w:rPr>
      </w:pPr>
    </w:p>
    <w:p w14:paraId="0035DAB3" w14:textId="77777777" w:rsidR="002154CE" w:rsidRDefault="002154CE" w:rsidP="001F59F4">
      <w:pPr>
        <w:pStyle w:val="Ekstrastil1"/>
        <w:ind w:right="365"/>
      </w:pPr>
    </w:p>
    <w:sdt>
      <w:sdtPr>
        <w:rPr>
          <w:rFonts w:ascii="Times New Roman" w:eastAsia="Times New Roman" w:hAnsi="Times New Roman" w:cs="Times New Roman"/>
          <w:color w:val="595959"/>
          <w:sz w:val="24"/>
          <w:szCs w:val="20"/>
        </w:rPr>
        <w:id w:val="1651332531"/>
        <w:docPartObj>
          <w:docPartGallery w:val="Table of Contents"/>
          <w:docPartUnique/>
        </w:docPartObj>
      </w:sdtPr>
      <w:sdtEndPr>
        <w:rPr>
          <w:b/>
          <w:bCs/>
        </w:rPr>
      </w:sdtEndPr>
      <w:sdtContent>
        <w:p w14:paraId="2D13B090" w14:textId="77777777" w:rsidR="00295A59" w:rsidRDefault="00295A59" w:rsidP="00E92502">
          <w:pPr>
            <w:pStyle w:val="Overskriftforinnholdsfortegnelse"/>
            <w:ind w:right="507"/>
          </w:pPr>
          <w:r>
            <w:t>Innhold</w:t>
          </w:r>
        </w:p>
        <w:p w14:paraId="445C57CC" w14:textId="3C0EF9B8" w:rsidR="00B3745B" w:rsidRDefault="00295A59">
          <w:pPr>
            <w:pStyle w:val="INNH1"/>
            <w:tabs>
              <w:tab w:val="left" w:pos="440"/>
              <w:tab w:val="right" w:leader="dot" w:pos="9488"/>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23738972" w:history="1">
            <w:r w:rsidR="00B3745B" w:rsidRPr="00D52C40">
              <w:rPr>
                <w:rStyle w:val="Hyperkobling"/>
                <w:noProof/>
              </w:rPr>
              <w:t>1.</w:t>
            </w:r>
            <w:r w:rsidR="00B3745B">
              <w:rPr>
                <w:rFonts w:asciiTheme="minorHAnsi" w:eastAsiaTheme="minorEastAsia" w:hAnsiTheme="minorHAnsi" w:cstheme="minorBidi"/>
                <w:noProof/>
                <w:color w:val="auto"/>
                <w:sz w:val="22"/>
                <w:szCs w:val="22"/>
              </w:rPr>
              <w:tab/>
            </w:r>
            <w:r w:rsidR="00B3745B" w:rsidRPr="00D52C40">
              <w:rPr>
                <w:rStyle w:val="Hyperkobling"/>
                <w:noProof/>
              </w:rPr>
              <w:t>Oppsummering</w:t>
            </w:r>
            <w:r w:rsidR="00B3745B">
              <w:rPr>
                <w:noProof/>
                <w:webHidden/>
              </w:rPr>
              <w:tab/>
            </w:r>
            <w:r w:rsidR="00B3745B">
              <w:rPr>
                <w:noProof/>
                <w:webHidden/>
              </w:rPr>
              <w:fldChar w:fldCharType="begin"/>
            </w:r>
            <w:r w:rsidR="00B3745B">
              <w:rPr>
                <w:noProof/>
                <w:webHidden/>
              </w:rPr>
              <w:instrText xml:space="preserve"> PAGEREF _Toc523738972 \h </w:instrText>
            </w:r>
            <w:r w:rsidR="00B3745B">
              <w:rPr>
                <w:noProof/>
                <w:webHidden/>
              </w:rPr>
            </w:r>
            <w:r w:rsidR="00B3745B">
              <w:rPr>
                <w:noProof/>
                <w:webHidden/>
              </w:rPr>
              <w:fldChar w:fldCharType="separate"/>
            </w:r>
            <w:r w:rsidR="00F77BD5">
              <w:rPr>
                <w:noProof/>
                <w:webHidden/>
              </w:rPr>
              <w:t>4</w:t>
            </w:r>
            <w:r w:rsidR="00B3745B">
              <w:rPr>
                <w:noProof/>
                <w:webHidden/>
              </w:rPr>
              <w:fldChar w:fldCharType="end"/>
            </w:r>
          </w:hyperlink>
        </w:p>
        <w:p w14:paraId="25A103A7" w14:textId="2C8218C0"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73" w:history="1">
            <w:r w:rsidR="00B3745B" w:rsidRPr="00D52C40">
              <w:rPr>
                <w:rStyle w:val="Hyperkobling"/>
                <w:noProof/>
              </w:rPr>
              <w:t>2.</w:t>
            </w:r>
            <w:r w:rsidR="00B3745B">
              <w:rPr>
                <w:rFonts w:asciiTheme="minorHAnsi" w:eastAsiaTheme="minorEastAsia" w:hAnsiTheme="minorHAnsi" w:cstheme="minorBidi"/>
                <w:noProof/>
                <w:color w:val="auto"/>
                <w:sz w:val="22"/>
                <w:szCs w:val="22"/>
              </w:rPr>
              <w:tab/>
            </w:r>
            <w:r w:rsidR="00B3745B" w:rsidRPr="00D52C40">
              <w:rPr>
                <w:rStyle w:val="Hyperkobling"/>
                <w:noProof/>
              </w:rPr>
              <w:t>Bakgrunn for prosjektet</w:t>
            </w:r>
            <w:r w:rsidR="00B3745B">
              <w:rPr>
                <w:noProof/>
                <w:webHidden/>
              </w:rPr>
              <w:tab/>
            </w:r>
            <w:r w:rsidR="00B3745B">
              <w:rPr>
                <w:noProof/>
                <w:webHidden/>
              </w:rPr>
              <w:fldChar w:fldCharType="begin"/>
            </w:r>
            <w:r w:rsidR="00B3745B">
              <w:rPr>
                <w:noProof/>
                <w:webHidden/>
              </w:rPr>
              <w:instrText xml:space="preserve"> PAGEREF _Toc523738973 \h </w:instrText>
            </w:r>
            <w:r w:rsidR="00B3745B">
              <w:rPr>
                <w:noProof/>
                <w:webHidden/>
              </w:rPr>
            </w:r>
            <w:r w:rsidR="00B3745B">
              <w:rPr>
                <w:noProof/>
                <w:webHidden/>
              </w:rPr>
              <w:fldChar w:fldCharType="separate"/>
            </w:r>
            <w:r w:rsidR="00F77BD5">
              <w:rPr>
                <w:noProof/>
                <w:webHidden/>
              </w:rPr>
              <w:t>4</w:t>
            </w:r>
            <w:r w:rsidR="00B3745B">
              <w:rPr>
                <w:noProof/>
                <w:webHidden/>
              </w:rPr>
              <w:fldChar w:fldCharType="end"/>
            </w:r>
          </w:hyperlink>
        </w:p>
        <w:p w14:paraId="2D15EFA4" w14:textId="65ADC8CD"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74" w:history="1">
            <w:r w:rsidR="00B3745B" w:rsidRPr="00D52C40">
              <w:rPr>
                <w:rStyle w:val="Hyperkobling"/>
                <w:noProof/>
              </w:rPr>
              <w:t>3.</w:t>
            </w:r>
            <w:r w:rsidR="00B3745B">
              <w:rPr>
                <w:rFonts w:asciiTheme="minorHAnsi" w:eastAsiaTheme="minorEastAsia" w:hAnsiTheme="minorHAnsi" w:cstheme="minorBidi"/>
                <w:noProof/>
                <w:color w:val="auto"/>
                <w:sz w:val="22"/>
                <w:szCs w:val="22"/>
              </w:rPr>
              <w:tab/>
            </w:r>
            <w:r w:rsidR="00B3745B" w:rsidRPr="00D52C40">
              <w:rPr>
                <w:rStyle w:val="Hyperkobling"/>
                <w:noProof/>
              </w:rPr>
              <w:t>Prosjektets hensikt</w:t>
            </w:r>
            <w:r w:rsidR="00B3745B">
              <w:rPr>
                <w:noProof/>
                <w:webHidden/>
              </w:rPr>
              <w:tab/>
            </w:r>
            <w:r w:rsidR="00B3745B">
              <w:rPr>
                <w:noProof/>
                <w:webHidden/>
              </w:rPr>
              <w:fldChar w:fldCharType="begin"/>
            </w:r>
            <w:r w:rsidR="00B3745B">
              <w:rPr>
                <w:noProof/>
                <w:webHidden/>
              </w:rPr>
              <w:instrText xml:space="preserve"> PAGEREF _Toc523738974 \h </w:instrText>
            </w:r>
            <w:r w:rsidR="00B3745B">
              <w:rPr>
                <w:noProof/>
                <w:webHidden/>
              </w:rPr>
            </w:r>
            <w:r w:rsidR="00B3745B">
              <w:rPr>
                <w:noProof/>
                <w:webHidden/>
              </w:rPr>
              <w:fldChar w:fldCharType="separate"/>
            </w:r>
            <w:r w:rsidR="00F77BD5">
              <w:rPr>
                <w:noProof/>
                <w:webHidden/>
              </w:rPr>
              <w:t>5</w:t>
            </w:r>
            <w:r w:rsidR="00B3745B">
              <w:rPr>
                <w:noProof/>
                <w:webHidden/>
              </w:rPr>
              <w:fldChar w:fldCharType="end"/>
            </w:r>
          </w:hyperlink>
        </w:p>
        <w:p w14:paraId="3D97357A" w14:textId="7E62C186" w:rsidR="00B3745B" w:rsidRDefault="0012775F">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5" w:history="1">
            <w:r w:rsidR="00B3745B" w:rsidRPr="00D52C40">
              <w:rPr>
                <w:rStyle w:val="Hyperkobling"/>
                <w:noProof/>
              </w:rPr>
              <w:t>3.1.</w:t>
            </w:r>
            <w:r w:rsidR="00B3745B">
              <w:rPr>
                <w:rFonts w:asciiTheme="minorHAnsi" w:eastAsiaTheme="minorEastAsia" w:hAnsiTheme="minorHAnsi" w:cstheme="minorBidi"/>
                <w:noProof/>
                <w:color w:val="auto"/>
                <w:sz w:val="22"/>
                <w:szCs w:val="22"/>
              </w:rPr>
              <w:tab/>
            </w:r>
            <w:r w:rsidR="00B3745B" w:rsidRPr="00D52C40">
              <w:rPr>
                <w:rStyle w:val="Hyperkobling"/>
                <w:noProof/>
              </w:rPr>
              <w:t>Nåværende situasjon</w:t>
            </w:r>
            <w:r w:rsidR="00B3745B">
              <w:rPr>
                <w:noProof/>
                <w:webHidden/>
              </w:rPr>
              <w:tab/>
            </w:r>
            <w:r w:rsidR="00B3745B">
              <w:rPr>
                <w:noProof/>
                <w:webHidden/>
              </w:rPr>
              <w:fldChar w:fldCharType="begin"/>
            </w:r>
            <w:r w:rsidR="00B3745B">
              <w:rPr>
                <w:noProof/>
                <w:webHidden/>
              </w:rPr>
              <w:instrText xml:space="preserve"> PAGEREF _Toc523738975 \h </w:instrText>
            </w:r>
            <w:r w:rsidR="00B3745B">
              <w:rPr>
                <w:noProof/>
                <w:webHidden/>
              </w:rPr>
            </w:r>
            <w:r w:rsidR="00B3745B">
              <w:rPr>
                <w:noProof/>
                <w:webHidden/>
              </w:rPr>
              <w:fldChar w:fldCharType="separate"/>
            </w:r>
            <w:r w:rsidR="00F77BD5">
              <w:rPr>
                <w:noProof/>
                <w:webHidden/>
              </w:rPr>
              <w:t>5</w:t>
            </w:r>
            <w:r w:rsidR="00B3745B">
              <w:rPr>
                <w:noProof/>
                <w:webHidden/>
              </w:rPr>
              <w:fldChar w:fldCharType="end"/>
            </w:r>
          </w:hyperlink>
        </w:p>
        <w:p w14:paraId="6CEB6D6C" w14:textId="0269C74A" w:rsidR="00B3745B" w:rsidRDefault="0012775F">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6" w:history="1">
            <w:r w:rsidR="00B3745B" w:rsidRPr="00D52C40">
              <w:rPr>
                <w:rStyle w:val="Hyperkobling"/>
                <w:noProof/>
              </w:rPr>
              <w:t>3.2.</w:t>
            </w:r>
            <w:r w:rsidR="00B3745B">
              <w:rPr>
                <w:rFonts w:asciiTheme="minorHAnsi" w:eastAsiaTheme="minorEastAsia" w:hAnsiTheme="minorHAnsi" w:cstheme="minorBidi"/>
                <w:noProof/>
                <w:color w:val="auto"/>
                <w:sz w:val="22"/>
                <w:szCs w:val="22"/>
              </w:rPr>
              <w:tab/>
            </w:r>
            <w:r w:rsidR="00B3745B" w:rsidRPr="00D52C40">
              <w:rPr>
                <w:rStyle w:val="Hyperkobling"/>
                <w:noProof/>
              </w:rPr>
              <w:t>Ønsket fremtidig situasjon</w:t>
            </w:r>
            <w:r w:rsidR="00B3745B">
              <w:rPr>
                <w:noProof/>
                <w:webHidden/>
              </w:rPr>
              <w:tab/>
            </w:r>
            <w:r w:rsidR="00B3745B">
              <w:rPr>
                <w:noProof/>
                <w:webHidden/>
              </w:rPr>
              <w:fldChar w:fldCharType="begin"/>
            </w:r>
            <w:r w:rsidR="00B3745B">
              <w:rPr>
                <w:noProof/>
                <w:webHidden/>
              </w:rPr>
              <w:instrText xml:space="preserve"> PAGEREF _Toc523738976 \h </w:instrText>
            </w:r>
            <w:r w:rsidR="00B3745B">
              <w:rPr>
                <w:noProof/>
                <w:webHidden/>
              </w:rPr>
            </w:r>
            <w:r w:rsidR="00B3745B">
              <w:rPr>
                <w:noProof/>
                <w:webHidden/>
              </w:rPr>
              <w:fldChar w:fldCharType="separate"/>
            </w:r>
            <w:r w:rsidR="00F77BD5">
              <w:rPr>
                <w:noProof/>
                <w:webHidden/>
              </w:rPr>
              <w:t>5</w:t>
            </w:r>
            <w:r w:rsidR="00B3745B">
              <w:rPr>
                <w:noProof/>
                <w:webHidden/>
              </w:rPr>
              <w:fldChar w:fldCharType="end"/>
            </w:r>
          </w:hyperlink>
        </w:p>
        <w:p w14:paraId="1ED1BBDA" w14:textId="030859D8" w:rsidR="00B3745B" w:rsidRDefault="0012775F">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7" w:history="1">
            <w:r w:rsidR="00B3745B" w:rsidRPr="00D52C40">
              <w:rPr>
                <w:rStyle w:val="Hyperkobling"/>
                <w:noProof/>
              </w:rPr>
              <w:t>3.3.</w:t>
            </w:r>
            <w:r w:rsidR="00B3745B">
              <w:rPr>
                <w:rFonts w:asciiTheme="minorHAnsi" w:eastAsiaTheme="minorEastAsia" w:hAnsiTheme="minorHAnsi" w:cstheme="minorBidi"/>
                <w:noProof/>
                <w:color w:val="auto"/>
                <w:sz w:val="22"/>
                <w:szCs w:val="22"/>
              </w:rPr>
              <w:tab/>
            </w:r>
            <w:r w:rsidR="00B3745B" w:rsidRPr="00D52C40">
              <w:rPr>
                <w:rStyle w:val="Hyperkobling"/>
                <w:noProof/>
              </w:rPr>
              <w:t>Situasjonen hvis ikke prosjektet gjennomføres</w:t>
            </w:r>
            <w:r w:rsidR="00B3745B">
              <w:rPr>
                <w:noProof/>
                <w:webHidden/>
              </w:rPr>
              <w:tab/>
            </w:r>
            <w:r w:rsidR="00B3745B">
              <w:rPr>
                <w:noProof/>
                <w:webHidden/>
              </w:rPr>
              <w:fldChar w:fldCharType="begin"/>
            </w:r>
            <w:r w:rsidR="00B3745B">
              <w:rPr>
                <w:noProof/>
                <w:webHidden/>
              </w:rPr>
              <w:instrText xml:space="preserve"> PAGEREF _Toc523738977 \h </w:instrText>
            </w:r>
            <w:r w:rsidR="00B3745B">
              <w:rPr>
                <w:noProof/>
                <w:webHidden/>
              </w:rPr>
            </w:r>
            <w:r w:rsidR="00B3745B">
              <w:rPr>
                <w:noProof/>
                <w:webHidden/>
              </w:rPr>
              <w:fldChar w:fldCharType="separate"/>
            </w:r>
            <w:r w:rsidR="00F77BD5">
              <w:rPr>
                <w:noProof/>
                <w:webHidden/>
              </w:rPr>
              <w:t>6</w:t>
            </w:r>
            <w:r w:rsidR="00B3745B">
              <w:rPr>
                <w:noProof/>
                <w:webHidden/>
              </w:rPr>
              <w:fldChar w:fldCharType="end"/>
            </w:r>
          </w:hyperlink>
        </w:p>
        <w:p w14:paraId="6F205829" w14:textId="40E8CE35" w:rsidR="00B3745B" w:rsidRDefault="0012775F">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8" w:history="1">
            <w:r w:rsidR="00B3745B" w:rsidRPr="00D52C40">
              <w:rPr>
                <w:rStyle w:val="Hyperkobling"/>
                <w:noProof/>
              </w:rPr>
              <w:t>3.4.</w:t>
            </w:r>
            <w:r w:rsidR="00B3745B">
              <w:rPr>
                <w:rFonts w:asciiTheme="minorHAnsi" w:eastAsiaTheme="minorEastAsia" w:hAnsiTheme="minorHAnsi" w:cstheme="minorBidi"/>
                <w:noProof/>
                <w:color w:val="auto"/>
                <w:sz w:val="22"/>
                <w:szCs w:val="22"/>
              </w:rPr>
              <w:tab/>
            </w:r>
            <w:r w:rsidR="00B3745B" w:rsidRPr="00D52C40">
              <w:rPr>
                <w:rStyle w:val="Hyperkobling"/>
                <w:noProof/>
              </w:rPr>
              <w:t>Hvilken effekt skal prosjektet ha på organisasjonen?</w:t>
            </w:r>
            <w:r w:rsidR="00B3745B">
              <w:rPr>
                <w:noProof/>
                <w:webHidden/>
              </w:rPr>
              <w:tab/>
            </w:r>
            <w:r w:rsidR="00B3745B">
              <w:rPr>
                <w:noProof/>
                <w:webHidden/>
              </w:rPr>
              <w:fldChar w:fldCharType="begin"/>
            </w:r>
            <w:r w:rsidR="00B3745B">
              <w:rPr>
                <w:noProof/>
                <w:webHidden/>
              </w:rPr>
              <w:instrText xml:space="preserve"> PAGEREF _Toc523738978 \h </w:instrText>
            </w:r>
            <w:r w:rsidR="00B3745B">
              <w:rPr>
                <w:noProof/>
                <w:webHidden/>
              </w:rPr>
            </w:r>
            <w:r w:rsidR="00B3745B">
              <w:rPr>
                <w:noProof/>
                <w:webHidden/>
              </w:rPr>
              <w:fldChar w:fldCharType="separate"/>
            </w:r>
            <w:r w:rsidR="00F77BD5">
              <w:rPr>
                <w:noProof/>
                <w:webHidden/>
              </w:rPr>
              <w:t>6</w:t>
            </w:r>
            <w:r w:rsidR="00B3745B">
              <w:rPr>
                <w:noProof/>
                <w:webHidden/>
              </w:rPr>
              <w:fldChar w:fldCharType="end"/>
            </w:r>
          </w:hyperlink>
        </w:p>
        <w:p w14:paraId="46E2FF0D" w14:textId="5FF333F9" w:rsidR="00B3745B" w:rsidRDefault="0012775F">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9" w:history="1">
            <w:r w:rsidR="00B3745B" w:rsidRPr="00D52C40">
              <w:rPr>
                <w:rStyle w:val="Hyperkobling"/>
                <w:noProof/>
              </w:rPr>
              <w:t>3.5.</w:t>
            </w:r>
            <w:r w:rsidR="00B3745B">
              <w:rPr>
                <w:rFonts w:asciiTheme="minorHAnsi" w:eastAsiaTheme="minorEastAsia" w:hAnsiTheme="minorHAnsi" w:cstheme="minorBidi"/>
                <w:noProof/>
                <w:color w:val="auto"/>
                <w:sz w:val="22"/>
                <w:szCs w:val="22"/>
              </w:rPr>
              <w:tab/>
            </w:r>
            <w:r w:rsidR="00B3745B" w:rsidRPr="00D52C40">
              <w:rPr>
                <w:rStyle w:val="Hyperkobling"/>
                <w:noProof/>
              </w:rPr>
              <w:t>Hva er de viktigste behovene som prosjektet må rettes mot?</w:t>
            </w:r>
            <w:r w:rsidR="00B3745B">
              <w:rPr>
                <w:noProof/>
                <w:webHidden/>
              </w:rPr>
              <w:tab/>
            </w:r>
            <w:r w:rsidR="00B3745B">
              <w:rPr>
                <w:noProof/>
                <w:webHidden/>
              </w:rPr>
              <w:fldChar w:fldCharType="begin"/>
            </w:r>
            <w:r w:rsidR="00B3745B">
              <w:rPr>
                <w:noProof/>
                <w:webHidden/>
              </w:rPr>
              <w:instrText xml:space="preserve"> PAGEREF _Toc523738979 \h </w:instrText>
            </w:r>
            <w:r w:rsidR="00B3745B">
              <w:rPr>
                <w:noProof/>
                <w:webHidden/>
              </w:rPr>
            </w:r>
            <w:r w:rsidR="00B3745B">
              <w:rPr>
                <w:noProof/>
                <w:webHidden/>
              </w:rPr>
              <w:fldChar w:fldCharType="separate"/>
            </w:r>
            <w:r w:rsidR="00F77BD5">
              <w:rPr>
                <w:noProof/>
                <w:webHidden/>
              </w:rPr>
              <w:t>6</w:t>
            </w:r>
            <w:r w:rsidR="00B3745B">
              <w:rPr>
                <w:noProof/>
                <w:webHidden/>
              </w:rPr>
              <w:fldChar w:fldCharType="end"/>
            </w:r>
          </w:hyperlink>
        </w:p>
        <w:p w14:paraId="0D5F6DC4" w14:textId="06E758D7" w:rsidR="00B3745B" w:rsidRDefault="0012775F">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80" w:history="1">
            <w:r w:rsidR="00B3745B" w:rsidRPr="00D52C40">
              <w:rPr>
                <w:rStyle w:val="Hyperkobling"/>
                <w:noProof/>
              </w:rPr>
              <w:t>3.6.</w:t>
            </w:r>
            <w:r w:rsidR="00B3745B">
              <w:rPr>
                <w:rFonts w:asciiTheme="minorHAnsi" w:eastAsiaTheme="minorEastAsia" w:hAnsiTheme="minorHAnsi" w:cstheme="minorBidi"/>
                <w:noProof/>
                <w:color w:val="auto"/>
                <w:sz w:val="22"/>
                <w:szCs w:val="22"/>
              </w:rPr>
              <w:tab/>
            </w:r>
            <w:r w:rsidR="00B3745B" w:rsidRPr="00D52C40">
              <w:rPr>
                <w:rStyle w:val="Hyperkobling"/>
                <w:noProof/>
              </w:rPr>
              <w:t>Strategisk forankring</w:t>
            </w:r>
            <w:r w:rsidR="00B3745B">
              <w:rPr>
                <w:noProof/>
                <w:webHidden/>
              </w:rPr>
              <w:tab/>
            </w:r>
            <w:r w:rsidR="00B3745B">
              <w:rPr>
                <w:noProof/>
                <w:webHidden/>
              </w:rPr>
              <w:fldChar w:fldCharType="begin"/>
            </w:r>
            <w:r w:rsidR="00B3745B">
              <w:rPr>
                <w:noProof/>
                <w:webHidden/>
              </w:rPr>
              <w:instrText xml:space="preserve"> PAGEREF _Toc523738980 \h </w:instrText>
            </w:r>
            <w:r w:rsidR="00B3745B">
              <w:rPr>
                <w:noProof/>
                <w:webHidden/>
              </w:rPr>
            </w:r>
            <w:r w:rsidR="00B3745B">
              <w:rPr>
                <w:noProof/>
                <w:webHidden/>
              </w:rPr>
              <w:fldChar w:fldCharType="separate"/>
            </w:r>
            <w:r w:rsidR="00F77BD5">
              <w:rPr>
                <w:noProof/>
                <w:webHidden/>
              </w:rPr>
              <w:t>7</w:t>
            </w:r>
            <w:r w:rsidR="00B3745B">
              <w:rPr>
                <w:noProof/>
                <w:webHidden/>
              </w:rPr>
              <w:fldChar w:fldCharType="end"/>
            </w:r>
          </w:hyperlink>
        </w:p>
        <w:p w14:paraId="2102BC17" w14:textId="4EFBF94B"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1" w:history="1">
            <w:r w:rsidR="00B3745B" w:rsidRPr="00D52C40">
              <w:rPr>
                <w:rStyle w:val="Hyperkobling"/>
                <w:noProof/>
              </w:rPr>
              <w:t>4.</w:t>
            </w:r>
            <w:r w:rsidR="00B3745B">
              <w:rPr>
                <w:rFonts w:asciiTheme="minorHAnsi" w:eastAsiaTheme="minorEastAsia" w:hAnsiTheme="minorHAnsi" w:cstheme="minorBidi"/>
                <w:noProof/>
                <w:color w:val="auto"/>
                <w:sz w:val="22"/>
                <w:szCs w:val="22"/>
              </w:rPr>
              <w:tab/>
            </w:r>
            <w:r w:rsidR="00B3745B" w:rsidRPr="00D52C40">
              <w:rPr>
                <w:rStyle w:val="Hyperkobling"/>
                <w:noProof/>
              </w:rPr>
              <w:t>Mulige ulemper</w:t>
            </w:r>
            <w:r w:rsidR="00B3745B">
              <w:rPr>
                <w:noProof/>
                <w:webHidden/>
              </w:rPr>
              <w:tab/>
            </w:r>
            <w:r w:rsidR="00B3745B">
              <w:rPr>
                <w:noProof/>
                <w:webHidden/>
              </w:rPr>
              <w:fldChar w:fldCharType="begin"/>
            </w:r>
            <w:r w:rsidR="00B3745B">
              <w:rPr>
                <w:noProof/>
                <w:webHidden/>
              </w:rPr>
              <w:instrText xml:space="preserve"> PAGEREF _Toc523738981 \h </w:instrText>
            </w:r>
            <w:r w:rsidR="00B3745B">
              <w:rPr>
                <w:noProof/>
                <w:webHidden/>
              </w:rPr>
            </w:r>
            <w:r w:rsidR="00B3745B">
              <w:rPr>
                <w:noProof/>
                <w:webHidden/>
              </w:rPr>
              <w:fldChar w:fldCharType="separate"/>
            </w:r>
            <w:r w:rsidR="00F77BD5">
              <w:rPr>
                <w:noProof/>
                <w:webHidden/>
              </w:rPr>
              <w:t>7</w:t>
            </w:r>
            <w:r w:rsidR="00B3745B">
              <w:rPr>
                <w:noProof/>
                <w:webHidden/>
              </w:rPr>
              <w:fldChar w:fldCharType="end"/>
            </w:r>
          </w:hyperlink>
        </w:p>
        <w:p w14:paraId="00F68791" w14:textId="7B0A93BB"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2" w:history="1">
            <w:r w:rsidR="00B3745B" w:rsidRPr="00D52C40">
              <w:rPr>
                <w:rStyle w:val="Hyperkobling"/>
                <w:noProof/>
              </w:rPr>
              <w:t>5.</w:t>
            </w:r>
            <w:r w:rsidR="00B3745B">
              <w:rPr>
                <w:rFonts w:asciiTheme="minorHAnsi" w:eastAsiaTheme="minorEastAsia" w:hAnsiTheme="minorHAnsi" w:cstheme="minorBidi"/>
                <w:noProof/>
                <w:color w:val="auto"/>
                <w:sz w:val="22"/>
                <w:szCs w:val="22"/>
              </w:rPr>
              <w:tab/>
            </w:r>
            <w:r w:rsidR="00B3745B" w:rsidRPr="00D52C40">
              <w:rPr>
                <w:rStyle w:val="Hyperkobling"/>
                <w:noProof/>
              </w:rPr>
              <w:t>Nytte/kost-vurderinger</w:t>
            </w:r>
            <w:r w:rsidR="00B3745B">
              <w:rPr>
                <w:noProof/>
                <w:webHidden/>
              </w:rPr>
              <w:tab/>
            </w:r>
            <w:r w:rsidR="00B3745B">
              <w:rPr>
                <w:noProof/>
                <w:webHidden/>
              </w:rPr>
              <w:fldChar w:fldCharType="begin"/>
            </w:r>
            <w:r w:rsidR="00B3745B">
              <w:rPr>
                <w:noProof/>
                <w:webHidden/>
              </w:rPr>
              <w:instrText xml:space="preserve"> PAGEREF _Toc523738982 \h </w:instrText>
            </w:r>
            <w:r w:rsidR="00B3745B">
              <w:rPr>
                <w:noProof/>
                <w:webHidden/>
              </w:rPr>
            </w:r>
            <w:r w:rsidR="00B3745B">
              <w:rPr>
                <w:noProof/>
                <w:webHidden/>
              </w:rPr>
              <w:fldChar w:fldCharType="separate"/>
            </w:r>
            <w:r w:rsidR="00F77BD5">
              <w:rPr>
                <w:noProof/>
                <w:webHidden/>
              </w:rPr>
              <w:t>8</w:t>
            </w:r>
            <w:r w:rsidR="00B3745B">
              <w:rPr>
                <w:noProof/>
                <w:webHidden/>
              </w:rPr>
              <w:fldChar w:fldCharType="end"/>
            </w:r>
          </w:hyperlink>
        </w:p>
        <w:p w14:paraId="0CBB648D" w14:textId="32634110"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3" w:history="1">
            <w:r w:rsidR="00B3745B" w:rsidRPr="00D52C40">
              <w:rPr>
                <w:rStyle w:val="Hyperkobling"/>
                <w:noProof/>
              </w:rPr>
              <w:t>6.</w:t>
            </w:r>
            <w:r w:rsidR="00B3745B">
              <w:rPr>
                <w:rFonts w:asciiTheme="minorHAnsi" w:eastAsiaTheme="minorEastAsia" w:hAnsiTheme="minorHAnsi" w:cstheme="minorBidi"/>
                <w:noProof/>
                <w:color w:val="auto"/>
                <w:sz w:val="22"/>
                <w:szCs w:val="22"/>
              </w:rPr>
              <w:tab/>
            </w:r>
            <w:r w:rsidR="00B3745B" w:rsidRPr="00D52C40">
              <w:rPr>
                <w:rStyle w:val="Hyperkobling"/>
                <w:noProof/>
              </w:rPr>
              <w:t>Investeringsanalyse</w:t>
            </w:r>
            <w:r w:rsidR="00B3745B">
              <w:rPr>
                <w:noProof/>
                <w:webHidden/>
              </w:rPr>
              <w:tab/>
            </w:r>
            <w:r w:rsidR="00B3745B">
              <w:rPr>
                <w:noProof/>
                <w:webHidden/>
              </w:rPr>
              <w:fldChar w:fldCharType="begin"/>
            </w:r>
            <w:r w:rsidR="00B3745B">
              <w:rPr>
                <w:noProof/>
                <w:webHidden/>
              </w:rPr>
              <w:instrText xml:space="preserve"> PAGEREF _Toc523738983 \h </w:instrText>
            </w:r>
            <w:r w:rsidR="00B3745B">
              <w:rPr>
                <w:noProof/>
                <w:webHidden/>
              </w:rPr>
            </w:r>
            <w:r w:rsidR="00B3745B">
              <w:rPr>
                <w:noProof/>
                <w:webHidden/>
              </w:rPr>
              <w:fldChar w:fldCharType="separate"/>
            </w:r>
            <w:r w:rsidR="00F77BD5">
              <w:rPr>
                <w:noProof/>
                <w:webHidden/>
              </w:rPr>
              <w:t>10</w:t>
            </w:r>
            <w:r w:rsidR="00B3745B">
              <w:rPr>
                <w:noProof/>
                <w:webHidden/>
              </w:rPr>
              <w:fldChar w:fldCharType="end"/>
            </w:r>
          </w:hyperlink>
        </w:p>
        <w:p w14:paraId="0C0D2269" w14:textId="25374A30"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4" w:history="1">
            <w:r w:rsidR="00B3745B" w:rsidRPr="00D52C40">
              <w:rPr>
                <w:rStyle w:val="Hyperkobling"/>
                <w:noProof/>
              </w:rPr>
              <w:t>7.</w:t>
            </w:r>
            <w:r w:rsidR="00B3745B">
              <w:rPr>
                <w:rFonts w:asciiTheme="minorHAnsi" w:eastAsiaTheme="minorEastAsia" w:hAnsiTheme="minorHAnsi" w:cstheme="minorBidi"/>
                <w:noProof/>
                <w:color w:val="auto"/>
                <w:sz w:val="22"/>
                <w:szCs w:val="22"/>
              </w:rPr>
              <w:tab/>
            </w:r>
            <w:r w:rsidR="00B3745B" w:rsidRPr="00D52C40">
              <w:rPr>
                <w:rStyle w:val="Hyperkobling"/>
                <w:noProof/>
              </w:rPr>
              <w:t>Finansiering</w:t>
            </w:r>
            <w:r w:rsidR="00B3745B">
              <w:rPr>
                <w:noProof/>
                <w:webHidden/>
              </w:rPr>
              <w:tab/>
            </w:r>
            <w:r w:rsidR="00B3745B">
              <w:rPr>
                <w:noProof/>
                <w:webHidden/>
              </w:rPr>
              <w:fldChar w:fldCharType="begin"/>
            </w:r>
            <w:r w:rsidR="00B3745B">
              <w:rPr>
                <w:noProof/>
                <w:webHidden/>
              </w:rPr>
              <w:instrText xml:space="preserve"> PAGEREF _Toc523738984 \h </w:instrText>
            </w:r>
            <w:r w:rsidR="00B3745B">
              <w:rPr>
                <w:noProof/>
                <w:webHidden/>
              </w:rPr>
            </w:r>
            <w:r w:rsidR="00B3745B">
              <w:rPr>
                <w:noProof/>
                <w:webHidden/>
              </w:rPr>
              <w:fldChar w:fldCharType="separate"/>
            </w:r>
            <w:r w:rsidR="00F77BD5">
              <w:rPr>
                <w:noProof/>
                <w:webHidden/>
              </w:rPr>
              <w:t>11</w:t>
            </w:r>
            <w:r w:rsidR="00B3745B">
              <w:rPr>
                <w:noProof/>
                <w:webHidden/>
              </w:rPr>
              <w:fldChar w:fldCharType="end"/>
            </w:r>
          </w:hyperlink>
        </w:p>
        <w:p w14:paraId="6EEDC310" w14:textId="0ECF5F7F" w:rsidR="00B3745B" w:rsidRDefault="0012775F">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5" w:history="1">
            <w:r w:rsidR="00B3745B" w:rsidRPr="00D52C40">
              <w:rPr>
                <w:rStyle w:val="Hyperkobling"/>
                <w:noProof/>
              </w:rPr>
              <w:t>8.</w:t>
            </w:r>
            <w:r w:rsidR="00B3745B">
              <w:rPr>
                <w:rFonts w:asciiTheme="minorHAnsi" w:eastAsiaTheme="minorEastAsia" w:hAnsiTheme="minorHAnsi" w:cstheme="minorBidi"/>
                <w:noProof/>
                <w:color w:val="auto"/>
                <w:sz w:val="22"/>
                <w:szCs w:val="22"/>
              </w:rPr>
              <w:tab/>
            </w:r>
            <w:r w:rsidR="00B3745B" w:rsidRPr="00D52C40">
              <w:rPr>
                <w:rStyle w:val="Hyperkobling"/>
                <w:noProof/>
              </w:rPr>
              <w:t>Veiledning - Prosjektbegrunnelse</w:t>
            </w:r>
            <w:r w:rsidR="00B3745B">
              <w:rPr>
                <w:noProof/>
                <w:webHidden/>
              </w:rPr>
              <w:tab/>
            </w:r>
            <w:r w:rsidR="00B3745B">
              <w:rPr>
                <w:noProof/>
                <w:webHidden/>
              </w:rPr>
              <w:fldChar w:fldCharType="begin"/>
            </w:r>
            <w:r w:rsidR="00B3745B">
              <w:rPr>
                <w:noProof/>
                <w:webHidden/>
              </w:rPr>
              <w:instrText xml:space="preserve"> PAGEREF _Toc523738985 \h </w:instrText>
            </w:r>
            <w:r w:rsidR="00B3745B">
              <w:rPr>
                <w:noProof/>
                <w:webHidden/>
              </w:rPr>
            </w:r>
            <w:r w:rsidR="00B3745B">
              <w:rPr>
                <w:noProof/>
                <w:webHidden/>
              </w:rPr>
              <w:fldChar w:fldCharType="separate"/>
            </w:r>
            <w:r w:rsidR="00F77BD5">
              <w:rPr>
                <w:noProof/>
                <w:webHidden/>
              </w:rPr>
              <w:t>12</w:t>
            </w:r>
            <w:r w:rsidR="00B3745B">
              <w:rPr>
                <w:noProof/>
                <w:webHidden/>
              </w:rPr>
              <w:fldChar w:fldCharType="end"/>
            </w:r>
          </w:hyperlink>
        </w:p>
        <w:p w14:paraId="545814F5" w14:textId="7468B080" w:rsidR="00295A59" w:rsidRDefault="00295A59">
          <w:r>
            <w:rPr>
              <w:b/>
              <w:bCs/>
            </w:rPr>
            <w:fldChar w:fldCharType="end"/>
          </w:r>
        </w:p>
      </w:sdtContent>
    </w:sdt>
    <w:p w14:paraId="5228DCA2" w14:textId="77777777" w:rsidR="00295A59" w:rsidRDefault="00295A59" w:rsidP="00E92502">
      <w:pPr>
        <w:suppressAutoHyphens w:val="0"/>
        <w:spacing w:after="0"/>
        <w:ind w:right="507"/>
      </w:pPr>
      <w:r>
        <w:br w:type="page"/>
      </w:r>
    </w:p>
    <w:p w14:paraId="04A526B2" w14:textId="77777777" w:rsidR="00A75CDE" w:rsidRPr="00E329B2" w:rsidRDefault="00A75CDE" w:rsidP="00E92502">
      <w:pPr>
        <w:ind w:right="365"/>
        <w:rPr>
          <w:color w:val="000000" w:themeColor="text1"/>
        </w:rPr>
      </w:pPr>
      <w:r w:rsidRPr="00E329B2">
        <w:rPr>
          <w:color w:val="000000" w:themeColor="text1"/>
        </w:rPr>
        <w:lastRenderedPageBreak/>
        <w:t>ENDRINGSLOGG</w:t>
      </w:r>
    </w:p>
    <w:p w14:paraId="4ECA2719" w14:textId="0193F16A" w:rsidR="00A75CDE" w:rsidRPr="00A75CDE" w:rsidRDefault="00A75CDE" w:rsidP="00E92502">
      <w:pPr>
        <w:pStyle w:val="Ekstrastil2"/>
        <w:ind w:right="648"/>
      </w:pPr>
      <w:r w:rsidRPr="003A09EB">
        <w:t>[</w:t>
      </w:r>
      <w:r>
        <w:t>Ved større end</w:t>
      </w:r>
      <w:r w:rsidR="00AC6009">
        <w:t>ringer i prosjektbegrunnelsen</w:t>
      </w:r>
      <w:r>
        <w:t xml:space="preserve"> som krever godkjenning fra prosjekteier, skal prosjektlederen oppdatere endringsloggen. Her skal det angis hvilke endringer som er gjort, hvem som har gjort endringen, og hvem som har godkjent at endringen blir fore</w:t>
      </w:r>
      <w:r w:rsidR="00AC6009">
        <w:t>tatt</w:t>
      </w:r>
      <w:r>
        <w:t>.</w:t>
      </w:r>
      <w:r w:rsidR="00B17E30">
        <w:t xml:space="preserve"> Første versjon av Prosjektbegrunnelsen utarbeides i konseptfasen, oppdateres eventuelt i henhold til behandlingen ved BP2, og detaljeres og justeres i løpet av planleggingsfasen.</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985"/>
        <w:gridCol w:w="2409"/>
        <w:gridCol w:w="2268"/>
      </w:tblGrid>
      <w:tr w:rsidR="009C2A64" w:rsidRPr="009C2A64" w14:paraId="1A243B3F" w14:textId="77777777" w:rsidTr="00E10E94">
        <w:trPr>
          <w:tblHeader/>
        </w:trPr>
        <w:tc>
          <w:tcPr>
            <w:tcW w:w="1555" w:type="dxa"/>
            <w:shd w:val="clear" w:color="auto" w:fill="FFFFFF"/>
          </w:tcPr>
          <w:p w14:paraId="3C4AB8E8" w14:textId="77777777" w:rsidR="00A75CDE" w:rsidRPr="009C2A64" w:rsidRDefault="00A75CDE" w:rsidP="00E92502">
            <w:pPr>
              <w:keepNext/>
              <w:ind w:right="507"/>
              <w:rPr>
                <w:color w:val="auto"/>
              </w:rPr>
            </w:pPr>
            <w:r w:rsidRPr="009C2A64">
              <w:rPr>
                <w:color w:val="auto"/>
              </w:rPr>
              <w:t>Versjon</w:t>
            </w:r>
          </w:p>
        </w:tc>
        <w:tc>
          <w:tcPr>
            <w:tcW w:w="1417" w:type="dxa"/>
            <w:shd w:val="clear" w:color="auto" w:fill="FFFFFF"/>
          </w:tcPr>
          <w:p w14:paraId="19A4796B" w14:textId="77777777" w:rsidR="00A75CDE" w:rsidRPr="009C2A64" w:rsidRDefault="00A75CDE" w:rsidP="00E92502">
            <w:pPr>
              <w:keepNext/>
              <w:ind w:right="507"/>
              <w:rPr>
                <w:color w:val="auto"/>
              </w:rPr>
            </w:pPr>
            <w:r w:rsidRPr="009C2A64">
              <w:rPr>
                <w:color w:val="auto"/>
              </w:rPr>
              <w:t>Dato</w:t>
            </w:r>
          </w:p>
        </w:tc>
        <w:tc>
          <w:tcPr>
            <w:tcW w:w="1985" w:type="dxa"/>
            <w:shd w:val="clear" w:color="auto" w:fill="FFFFFF"/>
          </w:tcPr>
          <w:p w14:paraId="55D2CF3E" w14:textId="77777777" w:rsidR="00A75CDE" w:rsidRPr="009C2A64" w:rsidRDefault="00A75CDE" w:rsidP="00E92502">
            <w:pPr>
              <w:keepNext/>
              <w:ind w:right="507"/>
              <w:rPr>
                <w:color w:val="auto"/>
              </w:rPr>
            </w:pPr>
            <w:r w:rsidRPr="009C2A64">
              <w:rPr>
                <w:color w:val="auto"/>
              </w:rPr>
              <w:t>Endring</w:t>
            </w:r>
          </w:p>
        </w:tc>
        <w:tc>
          <w:tcPr>
            <w:tcW w:w="2409" w:type="dxa"/>
            <w:shd w:val="clear" w:color="auto" w:fill="FFFFFF"/>
          </w:tcPr>
          <w:p w14:paraId="13656168" w14:textId="77777777" w:rsidR="00A75CDE" w:rsidRPr="009C2A64" w:rsidRDefault="00A75CDE" w:rsidP="00E92502">
            <w:pPr>
              <w:keepNext/>
              <w:ind w:right="507"/>
              <w:rPr>
                <w:color w:val="auto"/>
              </w:rPr>
            </w:pPr>
            <w:r w:rsidRPr="009C2A64">
              <w:rPr>
                <w:color w:val="auto"/>
              </w:rPr>
              <w:t>Produsent</w:t>
            </w:r>
          </w:p>
        </w:tc>
        <w:tc>
          <w:tcPr>
            <w:tcW w:w="2268" w:type="dxa"/>
            <w:shd w:val="clear" w:color="auto" w:fill="FFFFFF"/>
          </w:tcPr>
          <w:p w14:paraId="33568B21" w14:textId="77777777" w:rsidR="00A75CDE" w:rsidRPr="009C2A64" w:rsidRDefault="00A75CDE" w:rsidP="00E92502">
            <w:pPr>
              <w:keepNext/>
              <w:ind w:right="507"/>
              <w:rPr>
                <w:color w:val="auto"/>
              </w:rPr>
            </w:pPr>
            <w:r w:rsidRPr="009C2A64">
              <w:rPr>
                <w:color w:val="auto"/>
              </w:rPr>
              <w:t>Godkjent</w:t>
            </w:r>
          </w:p>
        </w:tc>
      </w:tr>
      <w:tr w:rsidR="009C2A64" w:rsidRPr="009C2A64" w14:paraId="08BEC707" w14:textId="77777777" w:rsidTr="00E10E94">
        <w:tc>
          <w:tcPr>
            <w:tcW w:w="1555" w:type="dxa"/>
          </w:tcPr>
          <w:p w14:paraId="7B019395" w14:textId="1DC31EDB" w:rsidR="00A75CDE" w:rsidRPr="00E10E94" w:rsidRDefault="00C350E2" w:rsidP="00C350E2">
            <w:pPr>
              <w:ind w:right="172"/>
              <w:rPr>
                <w:color w:val="auto"/>
                <w:sz w:val="20"/>
              </w:rPr>
            </w:pPr>
            <w:r w:rsidRPr="00E10E94">
              <w:rPr>
                <w:color w:val="auto"/>
                <w:sz w:val="20"/>
              </w:rPr>
              <w:t>1.0</w:t>
            </w:r>
          </w:p>
        </w:tc>
        <w:tc>
          <w:tcPr>
            <w:tcW w:w="1417" w:type="dxa"/>
          </w:tcPr>
          <w:p w14:paraId="0687C813" w14:textId="56473F14" w:rsidR="00A75CDE" w:rsidRPr="00E10E94" w:rsidRDefault="00C350E2" w:rsidP="00C350E2">
            <w:pPr>
              <w:ind w:right="178"/>
              <w:rPr>
                <w:color w:val="auto"/>
                <w:sz w:val="20"/>
              </w:rPr>
            </w:pPr>
            <w:r w:rsidRPr="00E10E94">
              <w:rPr>
                <w:color w:val="auto"/>
                <w:sz w:val="20"/>
              </w:rPr>
              <w:t>23.06.2017</w:t>
            </w:r>
          </w:p>
        </w:tc>
        <w:tc>
          <w:tcPr>
            <w:tcW w:w="1985" w:type="dxa"/>
          </w:tcPr>
          <w:p w14:paraId="221327A4" w14:textId="452F79A4" w:rsidR="00A75CDE" w:rsidRPr="00E10E94" w:rsidRDefault="00C350E2" w:rsidP="00C350E2">
            <w:pPr>
              <w:ind w:right="172"/>
              <w:rPr>
                <w:color w:val="auto"/>
                <w:sz w:val="20"/>
              </w:rPr>
            </w:pPr>
            <w:r>
              <w:rPr>
                <w:color w:val="auto"/>
                <w:sz w:val="20"/>
              </w:rPr>
              <w:t>Første versjon</w:t>
            </w:r>
          </w:p>
        </w:tc>
        <w:tc>
          <w:tcPr>
            <w:tcW w:w="2409" w:type="dxa"/>
          </w:tcPr>
          <w:p w14:paraId="53E494E5" w14:textId="1A059A6E" w:rsidR="00A75CDE" w:rsidRPr="00E10E94" w:rsidRDefault="00C350E2" w:rsidP="00E92502">
            <w:pPr>
              <w:ind w:right="507"/>
              <w:rPr>
                <w:color w:val="auto"/>
                <w:sz w:val="20"/>
              </w:rPr>
            </w:pPr>
            <w:r>
              <w:rPr>
                <w:color w:val="auto"/>
                <w:sz w:val="20"/>
              </w:rPr>
              <w:t>Anna Lyse, FDE</w:t>
            </w:r>
          </w:p>
        </w:tc>
        <w:tc>
          <w:tcPr>
            <w:tcW w:w="2268" w:type="dxa"/>
          </w:tcPr>
          <w:p w14:paraId="0330F8A0" w14:textId="19E37400" w:rsidR="00C350E2" w:rsidRPr="00E10E94" w:rsidRDefault="00C350E2" w:rsidP="00E92502">
            <w:pPr>
              <w:ind w:right="507"/>
              <w:rPr>
                <w:color w:val="auto"/>
                <w:sz w:val="20"/>
              </w:rPr>
            </w:pPr>
            <w:r>
              <w:rPr>
                <w:color w:val="auto"/>
                <w:sz w:val="20"/>
              </w:rPr>
              <w:t xml:space="preserve">Sonja D. </w:t>
            </w:r>
            <w:proofErr w:type="spellStart"/>
            <w:r>
              <w:rPr>
                <w:color w:val="auto"/>
                <w:sz w:val="20"/>
              </w:rPr>
              <w:t>Ronning</w:t>
            </w:r>
            <w:proofErr w:type="spellEnd"/>
          </w:p>
        </w:tc>
      </w:tr>
      <w:tr w:rsidR="009C2A64" w:rsidRPr="009C2A64" w14:paraId="6D03FCAB" w14:textId="77777777" w:rsidTr="00E10E94">
        <w:tc>
          <w:tcPr>
            <w:tcW w:w="1555" w:type="dxa"/>
          </w:tcPr>
          <w:p w14:paraId="19E6142A" w14:textId="77777777" w:rsidR="00A75CDE" w:rsidRPr="00E10E94" w:rsidRDefault="00A75CDE" w:rsidP="00E92502">
            <w:pPr>
              <w:ind w:right="507"/>
              <w:rPr>
                <w:color w:val="auto"/>
                <w:sz w:val="20"/>
              </w:rPr>
            </w:pPr>
          </w:p>
        </w:tc>
        <w:tc>
          <w:tcPr>
            <w:tcW w:w="1417" w:type="dxa"/>
          </w:tcPr>
          <w:p w14:paraId="2AA057B5" w14:textId="77777777" w:rsidR="00A75CDE" w:rsidRPr="00E10E94" w:rsidRDefault="00A75CDE" w:rsidP="00E92502">
            <w:pPr>
              <w:ind w:right="507"/>
              <w:rPr>
                <w:color w:val="auto"/>
                <w:sz w:val="20"/>
              </w:rPr>
            </w:pPr>
          </w:p>
        </w:tc>
        <w:tc>
          <w:tcPr>
            <w:tcW w:w="1985" w:type="dxa"/>
          </w:tcPr>
          <w:p w14:paraId="645177C8" w14:textId="77777777" w:rsidR="00A75CDE" w:rsidRPr="00E10E94" w:rsidRDefault="00A75CDE" w:rsidP="00E92502">
            <w:pPr>
              <w:ind w:right="507"/>
              <w:rPr>
                <w:color w:val="auto"/>
                <w:sz w:val="20"/>
              </w:rPr>
            </w:pPr>
          </w:p>
        </w:tc>
        <w:tc>
          <w:tcPr>
            <w:tcW w:w="2409" w:type="dxa"/>
          </w:tcPr>
          <w:p w14:paraId="246D1E9E" w14:textId="77777777" w:rsidR="00A75CDE" w:rsidRPr="00E10E94" w:rsidRDefault="00A75CDE" w:rsidP="00E92502">
            <w:pPr>
              <w:ind w:right="507"/>
              <w:rPr>
                <w:color w:val="auto"/>
                <w:sz w:val="20"/>
              </w:rPr>
            </w:pPr>
          </w:p>
        </w:tc>
        <w:tc>
          <w:tcPr>
            <w:tcW w:w="2268" w:type="dxa"/>
          </w:tcPr>
          <w:p w14:paraId="093C6539" w14:textId="77777777" w:rsidR="00A75CDE" w:rsidRPr="00E10E94" w:rsidRDefault="00A75CDE" w:rsidP="00E92502">
            <w:pPr>
              <w:ind w:right="507"/>
              <w:rPr>
                <w:color w:val="auto"/>
                <w:sz w:val="20"/>
              </w:rPr>
            </w:pPr>
          </w:p>
        </w:tc>
      </w:tr>
      <w:tr w:rsidR="009C2A64" w:rsidRPr="009C2A64" w14:paraId="52CF5E60" w14:textId="77777777" w:rsidTr="00E10E94">
        <w:tc>
          <w:tcPr>
            <w:tcW w:w="1555" w:type="dxa"/>
          </w:tcPr>
          <w:p w14:paraId="4D011878" w14:textId="77777777" w:rsidR="00A75CDE" w:rsidRPr="00E10E94" w:rsidRDefault="00A75CDE" w:rsidP="00E92502">
            <w:pPr>
              <w:ind w:right="507"/>
              <w:rPr>
                <w:color w:val="auto"/>
                <w:sz w:val="20"/>
              </w:rPr>
            </w:pPr>
          </w:p>
        </w:tc>
        <w:tc>
          <w:tcPr>
            <w:tcW w:w="1417" w:type="dxa"/>
          </w:tcPr>
          <w:p w14:paraId="3E14803F" w14:textId="77777777" w:rsidR="00A75CDE" w:rsidRPr="00E10E94" w:rsidRDefault="00A75CDE" w:rsidP="00E92502">
            <w:pPr>
              <w:ind w:right="507"/>
              <w:rPr>
                <w:color w:val="auto"/>
                <w:sz w:val="20"/>
              </w:rPr>
            </w:pPr>
          </w:p>
        </w:tc>
        <w:tc>
          <w:tcPr>
            <w:tcW w:w="1985" w:type="dxa"/>
          </w:tcPr>
          <w:p w14:paraId="3388C3C2" w14:textId="77777777" w:rsidR="00A75CDE" w:rsidRPr="00E10E94" w:rsidRDefault="00A75CDE" w:rsidP="00E92502">
            <w:pPr>
              <w:ind w:right="507"/>
              <w:rPr>
                <w:color w:val="auto"/>
                <w:sz w:val="20"/>
              </w:rPr>
            </w:pPr>
          </w:p>
        </w:tc>
        <w:tc>
          <w:tcPr>
            <w:tcW w:w="2409" w:type="dxa"/>
          </w:tcPr>
          <w:p w14:paraId="20CABF46" w14:textId="77777777" w:rsidR="00A75CDE" w:rsidRPr="00E10E94" w:rsidRDefault="00A75CDE" w:rsidP="00E92502">
            <w:pPr>
              <w:ind w:right="507"/>
              <w:rPr>
                <w:color w:val="auto"/>
                <w:sz w:val="20"/>
              </w:rPr>
            </w:pPr>
          </w:p>
        </w:tc>
        <w:tc>
          <w:tcPr>
            <w:tcW w:w="2268" w:type="dxa"/>
          </w:tcPr>
          <w:p w14:paraId="1D189315" w14:textId="77777777" w:rsidR="00A75CDE" w:rsidRPr="00E10E94" w:rsidRDefault="00A75CDE" w:rsidP="00E92502">
            <w:pPr>
              <w:ind w:right="507"/>
              <w:rPr>
                <w:color w:val="auto"/>
                <w:sz w:val="20"/>
              </w:rPr>
            </w:pPr>
          </w:p>
        </w:tc>
      </w:tr>
      <w:tr w:rsidR="009C2A64" w:rsidRPr="009C2A64" w14:paraId="3838C97D" w14:textId="77777777" w:rsidTr="00E10E94">
        <w:tc>
          <w:tcPr>
            <w:tcW w:w="1555" w:type="dxa"/>
          </w:tcPr>
          <w:p w14:paraId="7864693B" w14:textId="77777777" w:rsidR="00A75CDE" w:rsidRPr="00E10E94" w:rsidRDefault="00A75CDE" w:rsidP="00E92502">
            <w:pPr>
              <w:ind w:right="507"/>
              <w:rPr>
                <w:color w:val="auto"/>
                <w:sz w:val="20"/>
              </w:rPr>
            </w:pPr>
          </w:p>
        </w:tc>
        <w:tc>
          <w:tcPr>
            <w:tcW w:w="1417" w:type="dxa"/>
          </w:tcPr>
          <w:p w14:paraId="3F25ECE7" w14:textId="77777777" w:rsidR="00A75CDE" w:rsidRPr="00E10E94" w:rsidRDefault="00A75CDE" w:rsidP="00E92502">
            <w:pPr>
              <w:ind w:right="507"/>
              <w:rPr>
                <w:color w:val="auto"/>
                <w:sz w:val="20"/>
              </w:rPr>
            </w:pPr>
          </w:p>
        </w:tc>
        <w:tc>
          <w:tcPr>
            <w:tcW w:w="1985" w:type="dxa"/>
          </w:tcPr>
          <w:p w14:paraId="2CFE261F" w14:textId="77777777" w:rsidR="00A75CDE" w:rsidRPr="00E10E94" w:rsidRDefault="00A75CDE" w:rsidP="00E92502">
            <w:pPr>
              <w:ind w:right="507"/>
              <w:rPr>
                <w:color w:val="auto"/>
                <w:sz w:val="20"/>
              </w:rPr>
            </w:pPr>
          </w:p>
        </w:tc>
        <w:tc>
          <w:tcPr>
            <w:tcW w:w="2409" w:type="dxa"/>
          </w:tcPr>
          <w:p w14:paraId="2D0942B0" w14:textId="77777777" w:rsidR="00A75CDE" w:rsidRPr="00E10E94" w:rsidRDefault="00A75CDE" w:rsidP="00E92502">
            <w:pPr>
              <w:ind w:right="507"/>
              <w:rPr>
                <w:color w:val="auto"/>
                <w:sz w:val="20"/>
              </w:rPr>
            </w:pPr>
          </w:p>
        </w:tc>
        <w:tc>
          <w:tcPr>
            <w:tcW w:w="2268" w:type="dxa"/>
          </w:tcPr>
          <w:p w14:paraId="57502218" w14:textId="77777777" w:rsidR="00A75CDE" w:rsidRPr="00E10E94" w:rsidRDefault="00A75CDE" w:rsidP="00E92502">
            <w:pPr>
              <w:ind w:right="507"/>
              <w:rPr>
                <w:color w:val="auto"/>
                <w:sz w:val="20"/>
              </w:rPr>
            </w:pPr>
          </w:p>
        </w:tc>
      </w:tr>
    </w:tbl>
    <w:p w14:paraId="759680EC" w14:textId="77777777" w:rsidR="00A75CDE" w:rsidRDefault="00A75CDE" w:rsidP="00E92502">
      <w:pPr>
        <w:ind w:right="507"/>
        <w:jc w:val="center"/>
        <w:outlineLvl w:val="0"/>
        <w:rPr>
          <w:b/>
        </w:rPr>
      </w:pPr>
    </w:p>
    <w:p w14:paraId="29DCC6A3" w14:textId="77777777" w:rsidR="00A75CDE" w:rsidRDefault="00A75CDE" w:rsidP="00E92502">
      <w:pPr>
        <w:ind w:right="507"/>
      </w:pPr>
    </w:p>
    <w:p w14:paraId="15BD1A15" w14:textId="77777777" w:rsidR="00A75CDE" w:rsidRDefault="00A75CDE" w:rsidP="00E92502">
      <w:pPr>
        <w:ind w:right="507"/>
      </w:pPr>
    </w:p>
    <w:p w14:paraId="129E5A51" w14:textId="77777777" w:rsidR="00A75CDE" w:rsidRPr="009C2A64" w:rsidRDefault="00A75CDE" w:rsidP="00E92502">
      <w:pPr>
        <w:pStyle w:val="Undertittel"/>
        <w:ind w:right="507"/>
        <w:rPr>
          <w:rFonts w:ascii="Times New Roman" w:hAnsi="Times New Roman"/>
          <w:color w:val="auto"/>
          <w:sz w:val="24"/>
          <w:szCs w:val="24"/>
        </w:rPr>
      </w:pPr>
      <w:r w:rsidRPr="009C2A64">
        <w:rPr>
          <w:rFonts w:ascii="Times New Roman" w:hAnsi="Times New Roman"/>
          <w:color w:val="auto"/>
          <w:sz w:val="24"/>
          <w:szCs w:val="24"/>
        </w:rPr>
        <w:t>DISTRIBUSJONSLOGG</w:t>
      </w:r>
    </w:p>
    <w:p w14:paraId="5FFBA23A" w14:textId="77777777" w:rsidR="00A75CDE" w:rsidRDefault="00A75CDE" w:rsidP="00E92502">
      <w:pPr>
        <w:pStyle w:val="Ekstrastil2"/>
        <w:ind w:right="507"/>
      </w:pPr>
      <w:r w:rsidRPr="00EF71DD">
        <w:t>[</w:t>
      </w:r>
      <w:r>
        <w:t>For å sikre at alle relevante interessenter har mottatt siste ve</w:t>
      </w:r>
      <w:r w:rsidR="00AC6009">
        <w:t>rsjon av prosjektbegrunnelsen</w:t>
      </w:r>
      <w:r>
        <w:t>, må distribusjonsloggen oppdateres i tråd med versjonshåndteringen.]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268"/>
        <w:gridCol w:w="4677"/>
      </w:tblGrid>
      <w:tr w:rsidR="00A75CDE" w:rsidRPr="00F527EE" w14:paraId="29805F03" w14:textId="77777777" w:rsidTr="00E10E94">
        <w:trPr>
          <w:trHeight w:val="294"/>
          <w:tblHeader/>
        </w:trPr>
        <w:tc>
          <w:tcPr>
            <w:tcW w:w="2689" w:type="dxa"/>
            <w:shd w:val="clear" w:color="auto" w:fill="FFFFFF"/>
          </w:tcPr>
          <w:p w14:paraId="538B6BE0" w14:textId="77777777" w:rsidR="00A75CDE" w:rsidRPr="009C2A64" w:rsidRDefault="00A75CDE" w:rsidP="00E10E94">
            <w:pPr>
              <w:keepNext/>
              <w:ind w:right="289"/>
              <w:rPr>
                <w:color w:val="auto"/>
              </w:rPr>
            </w:pPr>
            <w:r w:rsidRPr="009C2A64">
              <w:rPr>
                <w:color w:val="auto"/>
              </w:rPr>
              <w:t>Versjon distribuert</w:t>
            </w:r>
          </w:p>
        </w:tc>
        <w:tc>
          <w:tcPr>
            <w:tcW w:w="2268" w:type="dxa"/>
            <w:shd w:val="clear" w:color="auto" w:fill="FFFFFF"/>
          </w:tcPr>
          <w:p w14:paraId="26B6644A" w14:textId="77777777" w:rsidR="00A75CDE" w:rsidRPr="009C2A64" w:rsidRDefault="00A75CDE" w:rsidP="00E92502">
            <w:pPr>
              <w:keepNext/>
              <w:ind w:right="507"/>
              <w:rPr>
                <w:color w:val="auto"/>
              </w:rPr>
            </w:pPr>
            <w:r w:rsidRPr="009C2A64">
              <w:rPr>
                <w:color w:val="auto"/>
              </w:rPr>
              <w:t>Dato</w:t>
            </w:r>
          </w:p>
        </w:tc>
        <w:tc>
          <w:tcPr>
            <w:tcW w:w="4677" w:type="dxa"/>
            <w:shd w:val="clear" w:color="auto" w:fill="FFFFFF"/>
          </w:tcPr>
          <w:p w14:paraId="3E3244A6" w14:textId="77777777" w:rsidR="00A75CDE" w:rsidRPr="009C2A64" w:rsidRDefault="00A75CDE" w:rsidP="00E92502">
            <w:pPr>
              <w:keepNext/>
              <w:ind w:right="507"/>
              <w:rPr>
                <w:color w:val="auto"/>
              </w:rPr>
            </w:pPr>
            <w:r w:rsidRPr="009C2A64">
              <w:rPr>
                <w:color w:val="auto"/>
              </w:rPr>
              <w:t>Navn</w:t>
            </w:r>
          </w:p>
        </w:tc>
      </w:tr>
      <w:tr w:rsidR="00A75CDE" w14:paraId="42B52D5E" w14:textId="77777777" w:rsidTr="00E10E94">
        <w:trPr>
          <w:trHeight w:val="294"/>
        </w:trPr>
        <w:tc>
          <w:tcPr>
            <w:tcW w:w="2689" w:type="dxa"/>
          </w:tcPr>
          <w:p w14:paraId="3CC9AD3D" w14:textId="409FC2E0" w:rsidR="00A75CDE" w:rsidRPr="00E10E94" w:rsidRDefault="00E10E94" w:rsidP="00E92502">
            <w:pPr>
              <w:ind w:right="507"/>
              <w:rPr>
                <w:color w:val="auto"/>
                <w:sz w:val="20"/>
              </w:rPr>
            </w:pPr>
            <w:r w:rsidRPr="00E10E94">
              <w:rPr>
                <w:color w:val="auto"/>
                <w:sz w:val="20"/>
              </w:rPr>
              <w:t>1.0</w:t>
            </w:r>
          </w:p>
        </w:tc>
        <w:tc>
          <w:tcPr>
            <w:tcW w:w="2268" w:type="dxa"/>
          </w:tcPr>
          <w:p w14:paraId="2007CB03" w14:textId="7F04CCD1" w:rsidR="00A75CDE" w:rsidRPr="00E10E94" w:rsidRDefault="00E10E94" w:rsidP="00E92502">
            <w:pPr>
              <w:ind w:right="507"/>
              <w:rPr>
                <w:color w:val="auto"/>
                <w:sz w:val="20"/>
              </w:rPr>
            </w:pPr>
            <w:r w:rsidRPr="00E10E94">
              <w:rPr>
                <w:color w:val="auto"/>
                <w:sz w:val="20"/>
              </w:rPr>
              <w:t>24.06.2017</w:t>
            </w:r>
          </w:p>
        </w:tc>
        <w:tc>
          <w:tcPr>
            <w:tcW w:w="4677" w:type="dxa"/>
          </w:tcPr>
          <w:p w14:paraId="18DAB8B4" w14:textId="77777777" w:rsidR="00A75CDE" w:rsidRDefault="00E10E94" w:rsidP="00E92502">
            <w:pPr>
              <w:ind w:right="507"/>
              <w:rPr>
                <w:color w:val="auto"/>
                <w:sz w:val="20"/>
              </w:rPr>
            </w:pPr>
            <w:r w:rsidRPr="00E10E94">
              <w:rPr>
                <w:color w:val="auto"/>
                <w:sz w:val="20"/>
              </w:rPr>
              <w:t>BAS prosjektstyre</w:t>
            </w:r>
          </w:p>
          <w:p w14:paraId="6604015D" w14:textId="20170129" w:rsidR="00E10E94" w:rsidRPr="00E10E94" w:rsidRDefault="00E10E94" w:rsidP="00E92502">
            <w:pPr>
              <w:ind w:right="507"/>
              <w:rPr>
                <w:color w:val="auto"/>
                <w:sz w:val="20"/>
              </w:rPr>
            </w:pPr>
            <w:r>
              <w:rPr>
                <w:color w:val="auto"/>
                <w:sz w:val="20"/>
              </w:rPr>
              <w:t>Finn Veien, Prosjektleder</w:t>
            </w:r>
          </w:p>
        </w:tc>
      </w:tr>
      <w:tr w:rsidR="00A75CDE" w14:paraId="714EEE88" w14:textId="77777777" w:rsidTr="00E10E94">
        <w:trPr>
          <w:trHeight w:val="294"/>
        </w:trPr>
        <w:tc>
          <w:tcPr>
            <w:tcW w:w="2689" w:type="dxa"/>
          </w:tcPr>
          <w:p w14:paraId="3B9A4E28" w14:textId="77777777" w:rsidR="00A75CDE" w:rsidRPr="009C2A64" w:rsidRDefault="00A75CDE" w:rsidP="00E92502">
            <w:pPr>
              <w:ind w:right="507"/>
              <w:rPr>
                <w:color w:val="auto"/>
              </w:rPr>
            </w:pPr>
          </w:p>
        </w:tc>
        <w:tc>
          <w:tcPr>
            <w:tcW w:w="2268" w:type="dxa"/>
          </w:tcPr>
          <w:p w14:paraId="29B53AA9" w14:textId="77777777" w:rsidR="00A75CDE" w:rsidRPr="009C2A64" w:rsidRDefault="00A75CDE" w:rsidP="00E92502">
            <w:pPr>
              <w:ind w:right="507"/>
              <w:rPr>
                <w:color w:val="auto"/>
              </w:rPr>
            </w:pPr>
          </w:p>
        </w:tc>
        <w:tc>
          <w:tcPr>
            <w:tcW w:w="4677" w:type="dxa"/>
          </w:tcPr>
          <w:p w14:paraId="28982EFA" w14:textId="77777777" w:rsidR="00A75CDE" w:rsidRPr="009C2A64" w:rsidRDefault="00A75CDE" w:rsidP="00E92502">
            <w:pPr>
              <w:ind w:right="507"/>
              <w:rPr>
                <w:color w:val="auto"/>
              </w:rPr>
            </w:pPr>
          </w:p>
        </w:tc>
      </w:tr>
      <w:tr w:rsidR="00A75CDE" w14:paraId="18DAB8BA" w14:textId="77777777" w:rsidTr="00E10E94">
        <w:trPr>
          <w:trHeight w:val="294"/>
        </w:trPr>
        <w:tc>
          <w:tcPr>
            <w:tcW w:w="2689" w:type="dxa"/>
          </w:tcPr>
          <w:p w14:paraId="7C21BCB5" w14:textId="77777777" w:rsidR="00A75CDE" w:rsidRPr="009C2A64" w:rsidRDefault="00A75CDE" w:rsidP="00E92502">
            <w:pPr>
              <w:ind w:right="507"/>
              <w:rPr>
                <w:color w:val="auto"/>
              </w:rPr>
            </w:pPr>
          </w:p>
        </w:tc>
        <w:tc>
          <w:tcPr>
            <w:tcW w:w="2268" w:type="dxa"/>
          </w:tcPr>
          <w:p w14:paraId="35515BC6" w14:textId="77777777" w:rsidR="00A75CDE" w:rsidRPr="009C2A64" w:rsidRDefault="00A75CDE" w:rsidP="00E92502">
            <w:pPr>
              <w:ind w:right="507"/>
              <w:rPr>
                <w:color w:val="auto"/>
              </w:rPr>
            </w:pPr>
          </w:p>
        </w:tc>
        <w:tc>
          <w:tcPr>
            <w:tcW w:w="4677" w:type="dxa"/>
          </w:tcPr>
          <w:p w14:paraId="0D3A83B0" w14:textId="77777777" w:rsidR="00A75CDE" w:rsidRPr="009C2A64" w:rsidRDefault="00A75CDE" w:rsidP="00E92502">
            <w:pPr>
              <w:ind w:right="507"/>
              <w:rPr>
                <w:color w:val="auto"/>
              </w:rPr>
            </w:pPr>
          </w:p>
        </w:tc>
      </w:tr>
      <w:tr w:rsidR="00A75CDE" w14:paraId="49AAC4B7" w14:textId="77777777" w:rsidTr="00E10E94">
        <w:trPr>
          <w:trHeight w:val="294"/>
        </w:trPr>
        <w:tc>
          <w:tcPr>
            <w:tcW w:w="2689" w:type="dxa"/>
          </w:tcPr>
          <w:p w14:paraId="19ED7D7B" w14:textId="77777777" w:rsidR="00A75CDE" w:rsidRPr="009C2A64" w:rsidRDefault="00A75CDE" w:rsidP="00E92502">
            <w:pPr>
              <w:ind w:right="507"/>
              <w:rPr>
                <w:color w:val="auto"/>
              </w:rPr>
            </w:pPr>
          </w:p>
        </w:tc>
        <w:tc>
          <w:tcPr>
            <w:tcW w:w="2268" w:type="dxa"/>
          </w:tcPr>
          <w:p w14:paraId="46F39D38" w14:textId="77777777" w:rsidR="00A75CDE" w:rsidRPr="009C2A64" w:rsidRDefault="00A75CDE" w:rsidP="00E92502">
            <w:pPr>
              <w:ind w:right="507"/>
              <w:rPr>
                <w:color w:val="auto"/>
              </w:rPr>
            </w:pPr>
          </w:p>
        </w:tc>
        <w:tc>
          <w:tcPr>
            <w:tcW w:w="4677" w:type="dxa"/>
          </w:tcPr>
          <w:p w14:paraId="0AE33667" w14:textId="77777777" w:rsidR="00A75CDE" w:rsidRPr="009C2A64" w:rsidRDefault="00A75CDE" w:rsidP="00E92502">
            <w:pPr>
              <w:ind w:right="507"/>
              <w:rPr>
                <w:color w:val="auto"/>
              </w:rPr>
            </w:pPr>
          </w:p>
        </w:tc>
      </w:tr>
    </w:tbl>
    <w:p w14:paraId="37497C45" w14:textId="77777777" w:rsidR="00A75CDE" w:rsidRDefault="00A75CDE" w:rsidP="00E92502">
      <w:pPr>
        <w:ind w:right="507"/>
        <w:jc w:val="center"/>
        <w:outlineLvl w:val="0"/>
        <w:rPr>
          <w:b/>
        </w:rPr>
      </w:pPr>
    </w:p>
    <w:p w14:paraId="19312A1A" w14:textId="77777777" w:rsidR="00A75CDE" w:rsidRDefault="00A75CDE" w:rsidP="00E92502">
      <w:pPr>
        <w:ind w:right="507"/>
      </w:pPr>
    </w:p>
    <w:p w14:paraId="0E28E26B" w14:textId="77777777" w:rsidR="00A75CDE" w:rsidRDefault="00A75CDE">
      <w:pPr>
        <w:suppressAutoHyphens w:val="0"/>
        <w:spacing w:after="0"/>
        <w:rPr>
          <w:rFonts w:ascii="Arial" w:hAnsi="Arial"/>
          <w:b/>
          <w:caps/>
          <w:color w:val="auto"/>
          <w:kern w:val="3"/>
          <w:sz w:val="32"/>
        </w:rPr>
      </w:pPr>
    </w:p>
    <w:p w14:paraId="5182D479" w14:textId="77777777" w:rsidR="00A75CDE" w:rsidRDefault="00A75CDE">
      <w:pPr>
        <w:suppressAutoHyphens w:val="0"/>
        <w:spacing w:after="0"/>
        <w:rPr>
          <w:rFonts w:ascii="Arial" w:hAnsi="Arial"/>
          <w:b/>
          <w:caps/>
          <w:color w:val="auto"/>
          <w:kern w:val="3"/>
          <w:sz w:val="32"/>
        </w:rPr>
      </w:pPr>
      <w:r>
        <w:br w:type="page"/>
      </w:r>
    </w:p>
    <w:p w14:paraId="231E093D" w14:textId="77777777" w:rsidR="00622D38" w:rsidRDefault="0046042F" w:rsidP="001F59F4">
      <w:pPr>
        <w:pStyle w:val="Overskrift1"/>
        <w:ind w:right="365"/>
      </w:pPr>
      <w:bookmarkStart w:id="0" w:name="_Toc523738972"/>
      <w:r>
        <w:lastRenderedPageBreak/>
        <w:t>Oppsummering</w:t>
      </w:r>
      <w:bookmarkEnd w:id="0"/>
    </w:p>
    <w:p w14:paraId="5255367C" w14:textId="36D617ED" w:rsidR="00622D38" w:rsidRDefault="0046042F" w:rsidP="009C2A64">
      <w:pPr>
        <w:spacing w:after="0"/>
        <w:ind w:right="363"/>
      </w:pPr>
      <w:r>
        <w:t>[</w:t>
      </w:r>
      <w:r w:rsidR="00872A29" w:rsidRPr="00E329B2">
        <w:rPr>
          <w:color w:val="7F7F7F" w:themeColor="text1" w:themeTint="80"/>
        </w:rPr>
        <w:t xml:space="preserve">Denne prosjektbegrunnelsen er knyttet opp mot det konseptet som konseptfasen foreslår å gå videre med. </w:t>
      </w:r>
      <w:r w:rsidRPr="002D6A19">
        <w:rPr>
          <w:color w:val="7F7F7F" w:themeColor="text1" w:themeTint="80"/>
        </w:rPr>
        <w:t>Beskriv kort de v</w:t>
      </w:r>
      <w:r w:rsidRPr="00D45F60">
        <w:rPr>
          <w:color w:val="7F7F7F" w:themeColor="text1" w:themeTint="80"/>
        </w:rPr>
        <w:t xml:space="preserve">esentligste punktene i dokumentet, for eksempel </w:t>
      </w:r>
      <w:r w:rsidR="00B46052" w:rsidRPr="00D45F60">
        <w:rPr>
          <w:color w:val="7F7F7F" w:themeColor="text1" w:themeTint="80"/>
        </w:rPr>
        <w:t xml:space="preserve">prosjektets formål og </w:t>
      </w:r>
      <w:r w:rsidRPr="00D45F60">
        <w:rPr>
          <w:color w:val="7F7F7F" w:themeColor="text1" w:themeTint="80"/>
        </w:rPr>
        <w:t xml:space="preserve">de viktigste gevinstene sett i </w:t>
      </w:r>
      <w:r w:rsidRPr="00AF090A">
        <w:rPr>
          <w:color w:val="7F7F7F" w:themeColor="text1" w:themeTint="80"/>
        </w:rPr>
        <w:t>forhold til antatte kostnader.</w:t>
      </w:r>
      <w:r>
        <w:t>]</w:t>
      </w:r>
    </w:p>
    <w:p w14:paraId="2A181E45" w14:textId="77777777" w:rsidR="002154CE" w:rsidRPr="00DE679C" w:rsidRDefault="002154CE" w:rsidP="001F59F4">
      <w:pPr>
        <w:spacing w:after="0"/>
        <w:ind w:right="365"/>
        <w:rPr>
          <w:color w:val="000000" w:themeColor="text1"/>
        </w:rPr>
      </w:pPr>
    </w:p>
    <w:p w14:paraId="7A4E1421" w14:textId="0EFD685D" w:rsidR="00351775" w:rsidRDefault="00DE679C">
      <w:pPr>
        <w:spacing w:after="0"/>
        <w:ind w:right="365"/>
        <w:rPr>
          <w:color w:val="000000" w:themeColor="text1"/>
        </w:rPr>
      </w:pPr>
      <w:r w:rsidRPr="00DE679C">
        <w:rPr>
          <w:color w:val="000000" w:themeColor="text1"/>
        </w:rPr>
        <w:t xml:space="preserve">På bakgrunn av økende småkriminalitet </w:t>
      </w:r>
      <w:r>
        <w:rPr>
          <w:color w:val="000000" w:themeColor="text1"/>
        </w:rPr>
        <w:t>og utrygghet i befolkningen er det gjort en konseptutredning for et mulig nytt prosjekt som skal føre til at</w:t>
      </w:r>
    </w:p>
    <w:p w14:paraId="7BF737AC" w14:textId="0E0982B9" w:rsidR="006B4A5C" w:rsidRPr="00E329B2" w:rsidRDefault="006B4A5C" w:rsidP="00E329B2">
      <w:pPr>
        <w:pStyle w:val="Listeavsnitt"/>
        <w:numPr>
          <w:ilvl w:val="0"/>
          <w:numId w:val="18"/>
        </w:numPr>
        <w:suppressAutoHyphens w:val="0"/>
        <w:autoSpaceDN/>
        <w:spacing w:after="0"/>
        <w:contextualSpacing/>
        <w:textAlignment w:val="auto"/>
        <w:rPr>
          <w:color w:val="auto"/>
        </w:rPr>
      </w:pPr>
      <w:r w:rsidRPr="00E329B2">
        <w:rPr>
          <w:color w:val="auto"/>
        </w:rPr>
        <w:t>I</w:t>
      </w:r>
      <w:r w:rsidR="00175D6B">
        <w:rPr>
          <w:color w:val="auto"/>
        </w:rPr>
        <w:t>nnbyggerne</w:t>
      </w:r>
      <w:r w:rsidRPr="00E329B2">
        <w:rPr>
          <w:color w:val="auto"/>
        </w:rPr>
        <w:t xml:space="preserve"> oppleve</w:t>
      </w:r>
      <w:r w:rsidR="00175D6B">
        <w:rPr>
          <w:color w:val="auto"/>
        </w:rPr>
        <w:t>r</w:t>
      </w:r>
      <w:r w:rsidRPr="00E329B2">
        <w:rPr>
          <w:color w:val="auto"/>
        </w:rPr>
        <w:t xml:space="preserve"> trygget i hverdagen, og tillit til at politiet er i stand til å gi dem denne tryggheten.</w:t>
      </w:r>
    </w:p>
    <w:p w14:paraId="561FBBB1" w14:textId="73FB7CDB" w:rsidR="006B4A5C" w:rsidRPr="00E329B2" w:rsidRDefault="006B4A5C" w:rsidP="00E329B2">
      <w:pPr>
        <w:pStyle w:val="Listeavsnitt"/>
        <w:numPr>
          <w:ilvl w:val="0"/>
          <w:numId w:val="18"/>
        </w:numPr>
        <w:suppressAutoHyphens w:val="0"/>
        <w:autoSpaceDN/>
        <w:spacing w:after="0"/>
        <w:contextualSpacing/>
        <w:textAlignment w:val="auto"/>
        <w:rPr>
          <w:color w:val="auto"/>
        </w:rPr>
      </w:pPr>
      <w:r w:rsidRPr="00E329B2">
        <w:rPr>
          <w:color w:val="auto"/>
        </w:rPr>
        <w:t>Politiet</w:t>
      </w:r>
      <w:r w:rsidR="00175D6B">
        <w:rPr>
          <w:color w:val="auto"/>
        </w:rPr>
        <w:t xml:space="preserve"> </w:t>
      </w:r>
      <w:r w:rsidRPr="00E329B2">
        <w:rPr>
          <w:color w:val="auto"/>
        </w:rPr>
        <w:t>vise</w:t>
      </w:r>
      <w:r w:rsidR="00175D6B">
        <w:rPr>
          <w:color w:val="auto"/>
        </w:rPr>
        <w:t>r</w:t>
      </w:r>
      <w:r w:rsidRPr="00E329B2">
        <w:rPr>
          <w:color w:val="auto"/>
        </w:rPr>
        <w:t xml:space="preserve"> at vi i praksis er i stand til å realisere vår visjon om et tryggere samfunn, fortrinnsvis innenfor dagens budsjettramme.</w:t>
      </w:r>
    </w:p>
    <w:p w14:paraId="6D84BC28" w14:textId="77777777" w:rsidR="00DE679C" w:rsidRPr="00DE679C" w:rsidRDefault="00DE679C">
      <w:pPr>
        <w:spacing w:after="0"/>
        <w:ind w:right="365"/>
        <w:rPr>
          <w:color w:val="000000" w:themeColor="text1"/>
        </w:rPr>
      </w:pPr>
    </w:p>
    <w:p w14:paraId="63262CB9" w14:textId="01F741D7" w:rsidR="006B1893" w:rsidRDefault="006B1893" w:rsidP="001F59F4">
      <w:pPr>
        <w:spacing w:after="0"/>
        <w:ind w:right="365"/>
        <w:rPr>
          <w:color w:val="000000" w:themeColor="text1"/>
        </w:rPr>
      </w:pPr>
      <w:r>
        <w:rPr>
          <w:color w:val="000000" w:themeColor="text1"/>
        </w:rPr>
        <w:t xml:space="preserve">Det valgte </w:t>
      </w:r>
      <w:r w:rsidR="00E455CD">
        <w:rPr>
          <w:color w:val="000000" w:themeColor="text1"/>
        </w:rPr>
        <w:t>konseptet er beskrevet i prosjektforslagets kapittel 2.3, og er i tråd med nummer to av de foreslåtte konseptene i mandatet for konseptfasen, kapittel 5.5</w:t>
      </w:r>
      <w:r w:rsidR="00071770">
        <w:rPr>
          <w:color w:val="000000" w:themeColor="text1"/>
        </w:rPr>
        <w:t xml:space="preserve"> (Bedre utnyttelse av personell)</w:t>
      </w:r>
      <w:r w:rsidR="00E455CD">
        <w:rPr>
          <w:color w:val="000000" w:themeColor="text1"/>
        </w:rPr>
        <w:t>.</w:t>
      </w:r>
    </w:p>
    <w:p w14:paraId="5F456883" w14:textId="77777777" w:rsidR="00E455CD" w:rsidRDefault="00E455CD" w:rsidP="001F59F4">
      <w:pPr>
        <w:spacing w:after="0"/>
        <w:ind w:right="365"/>
        <w:rPr>
          <w:color w:val="000000" w:themeColor="text1"/>
        </w:rPr>
      </w:pPr>
    </w:p>
    <w:p w14:paraId="18334BA3" w14:textId="2A255A1B" w:rsidR="004C3491" w:rsidRDefault="004C3491" w:rsidP="001F59F4">
      <w:pPr>
        <w:spacing w:after="0"/>
        <w:ind w:right="365"/>
        <w:rPr>
          <w:color w:val="000000" w:themeColor="text1"/>
        </w:rPr>
      </w:pPr>
      <w:r>
        <w:rPr>
          <w:color w:val="000000" w:themeColor="text1"/>
        </w:rPr>
        <w:t xml:space="preserve">Gjennom arbeidet i konseptfasen har </w:t>
      </w:r>
      <w:r w:rsidR="009C7154">
        <w:rPr>
          <w:color w:val="000000" w:themeColor="text1"/>
        </w:rPr>
        <w:t xml:space="preserve">det ikke lyktes å løfte </w:t>
      </w:r>
      <w:r w:rsidR="00E727BF">
        <w:rPr>
          <w:color w:val="000000" w:themeColor="text1"/>
        </w:rPr>
        <w:t xml:space="preserve">oppgaven med å fremskaffe </w:t>
      </w:r>
      <w:r w:rsidR="009C7154">
        <w:rPr>
          <w:color w:val="000000" w:themeColor="text1"/>
        </w:rPr>
        <w:t xml:space="preserve">en ny portalløsning med tilhørende </w:t>
      </w:r>
      <w:r w:rsidR="00175D6B">
        <w:rPr>
          <w:color w:val="000000" w:themeColor="text1"/>
        </w:rPr>
        <w:t>infr</w:t>
      </w:r>
      <w:r w:rsidR="00E727BF">
        <w:rPr>
          <w:color w:val="000000" w:themeColor="text1"/>
        </w:rPr>
        <w:t>a</w:t>
      </w:r>
      <w:r w:rsidR="00175D6B">
        <w:rPr>
          <w:color w:val="000000" w:themeColor="text1"/>
        </w:rPr>
        <w:t>struktur</w:t>
      </w:r>
      <w:r w:rsidR="009C7154">
        <w:rPr>
          <w:color w:val="000000" w:themeColor="text1"/>
        </w:rPr>
        <w:t xml:space="preserve"> til nasjonalt nivå, men Politidirektoratet har godkjent prosjektet som et forsøksprosjekt </w:t>
      </w:r>
      <w:r w:rsidR="00D538F2">
        <w:rPr>
          <w:color w:val="000000" w:themeColor="text1"/>
        </w:rPr>
        <w:t xml:space="preserve">innen vårt politidistrikt. Hvis erfaringene fra dette er positive, vil Politidirektoratet vurdere å innføre løsningen også i andre politidistrikter. </w:t>
      </w:r>
    </w:p>
    <w:p w14:paraId="02E95E7F" w14:textId="1AD1938A" w:rsidR="0056772D" w:rsidRPr="0056772D" w:rsidRDefault="00DE679C" w:rsidP="00496319">
      <w:pPr>
        <w:pStyle w:val="Ekstrastil2"/>
        <w:spacing w:before="240" w:after="0"/>
        <w:ind w:right="-141"/>
        <w:rPr>
          <w:color w:val="auto"/>
          <w:szCs w:val="24"/>
        </w:rPr>
      </w:pPr>
      <w:r w:rsidRPr="00DE679C">
        <w:rPr>
          <w:color w:val="000000" w:themeColor="text1"/>
        </w:rPr>
        <w:t>Det foreslåtte konseptet</w:t>
      </w:r>
      <w:r w:rsidR="00E329B2">
        <w:rPr>
          <w:color w:val="000000" w:themeColor="text1"/>
        </w:rPr>
        <w:t xml:space="preserve"> for et slikt </w:t>
      </w:r>
      <w:r w:rsidR="00D538F2">
        <w:rPr>
          <w:color w:val="000000" w:themeColor="text1"/>
        </w:rPr>
        <w:t>prosjekt</w:t>
      </w:r>
      <w:r w:rsidRPr="00DE679C">
        <w:rPr>
          <w:color w:val="000000" w:themeColor="text1"/>
        </w:rPr>
        <w:t xml:space="preserve"> </w:t>
      </w:r>
      <w:r w:rsidR="000C7C86">
        <w:rPr>
          <w:color w:val="000000" w:themeColor="text1"/>
        </w:rPr>
        <w:t>er vur</w:t>
      </w:r>
      <w:r w:rsidR="00AF090A">
        <w:rPr>
          <w:color w:val="000000" w:themeColor="text1"/>
        </w:rPr>
        <w:t xml:space="preserve">dert til å ha en kostnad </w:t>
      </w:r>
      <w:r w:rsidR="00AF090A" w:rsidRPr="000366F0">
        <w:rPr>
          <w:color w:val="000000" w:themeColor="text1"/>
        </w:rPr>
        <w:t xml:space="preserve">på </w:t>
      </w:r>
      <w:r w:rsidR="00680C80" w:rsidRPr="000366F0">
        <w:rPr>
          <w:color w:val="000000" w:themeColor="text1"/>
        </w:rPr>
        <w:t>20,4</w:t>
      </w:r>
      <w:r w:rsidR="000C7C86" w:rsidRPr="000366F0">
        <w:rPr>
          <w:color w:val="000000" w:themeColor="text1"/>
        </w:rPr>
        <w:t xml:space="preserve"> mill. og </w:t>
      </w:r>
      <w:r w:rsidR="00680C80" w:rsidRPr="000366F0">
        <w:rPr>
          <w:color w:val="000000" w:themeColor="text1"/>
        </w:rPr>
        <w:t>drifts</w:t>
      </w:r>
      <w:r w:rsidR="006547A7">
        <w:rPr>
          <w:color w:val="000000" w:themeColor="text1"/>
        </w:rPr>
        <w:t>-</w:t>
      </w:r>
      <w:r w:rsidR="00680C80" w:rsidRPr="000366F0">
        <w:rPr>
          <w:color w:val="000000" w:themeColor="text1"/>
        </w:rPr>
        <w:t xml:space="preserve">kostnader over 10 år på 9,2 mill. </w:t>
      </w:r>
      <w:r w:rsidR="000366F0">
        <w:rPr>
          <w:color w:val="000000" w:themeColor="text1"/>
        </w:rPr>
        <w:t>Total b</w:t>
      </w:r>
      <w:r w:rsidR="0056772D" w:rsidRPr="000366F0">
        <w:rPr>
          <w:color w:val="000000" w:themeColor="text1"/>
        </w:rPr>
        <w:t>rutto</w:t>
      </w:r>
      <w:r w:rsidR="00680C80" w:rsidRPr="000366F0">
        <w:rPr>
          <w:color w:val="000000" w:themeColor="text1"/>
        </w:rPr>
        <w:t xml:space="preserve"> gevinst er beregnet til</w:t>
      </w:r>
      <w:r w:rsidR="0056772D" w:rsidRPr="000366F0">
        <w:rPr>
          <w:color w:val="000000" w:themeColor="text1"/>
        </w:rPr>
        <w:t xml:space="preserve"> </w:t>
      </w:r>
      <w:r w:rsidR="00680C80" w:rsidRPr="000366F0">
        <w:rPr>
          <w:color w:val="000000" w:themeColor="text1"/>
        </w:rPr>
        <w:t>87,6</w:t>
      </w:r>
      <w:r w:rsidR="000C7C86" w:rsidRPr="000366F0">
        <w:rPr>
          <w:color w:val="000000" w:themeColor="text1"/>
        </w:rPr>
        <w:t xml:space="preserve"> mill. I tille</w:t>
      </w:r>
      <w:r w:rsidR="000C7C86">
        <w:rPr>
          <w:color w:val="000000" w:themeColor="text1"/>
        </w:rPr>
        <w:t xml:space="preserve">gg kommer </w:t>
      </w:r>
      <w:r w:rsidR="000366F0">
        <w:rPr>
          <w:color w:val="000000" w:themeColor="text1"/>
        </w:rPr>
        <w:t>de</w:t>
      </w:r>
      <w:r w:rsidR="00496319">
        <w:rPr>
          <w:color w:val="000000" w:themeColor="text1"/>
        </w:rPr>
        <w:t xml:space="preserve"> kvalitative </w:t>
      </w:r>
      <w:r w:rsidR="000C7C86">
        <w:rPr>
          <w:color w:val="000000" w:themeColor="text1"/>
        </w:rPr>
        <w:t>gevinsten</w:t>
      </w:r>
      <w:r w:rsidR="000366F0">
        <w:rPr>
          <w:color w:val="000000" w:themeColor="text1"/>
        </w:rPr>
        <w:t xml:space="preserve">e </w:t>
      </w:r>
      <w:r w:rsidR="000C7C86">
        <w:rPr>
          <w:color w:val="000000" w:themeColor="text1"/>
        </w:rPr>
        <w:t xml:space="preserve">av </w:t>
      </w:r>
      <w:r w:rsidR="000366F0">
        <w:rPr>
          <w:color w:val="000000" w:themeColor="text1"/>
        </w:rPr>
        <w:t xml:space="preserve">reduserte forsikringspremier og </w:t>
      </w:r>
      <w:r w:rsidR="000C7C86">
        <w:rPr>
          <w:color w:val="000000" w:themeColor="text1"/>
        </w:rPr>
        <w:t>økt trygghet for in</w:t>
      </w:r>
      <w:r w:rsidR="0056772D">
        <w:rPr>
          <w:color w:val="000000" w:themeColor="text1"/>
        </w:rPr>
        <w:t>nbyggerne</w:t>
      </w:r>
      <w:r w:rsidR="000366F0">
        <w:rPr>
          <w:color w:val="000000" w:themeColor="text1"/>
        </w:rPr>
        <w:t>.</w:t>
      </w:r>
      <w:r w:rsidR="0056772D">
        <w:rPr>
          <w:color w:val="000000" w:themeColor="text1"/>
        </w:rPr>
        <w:t xml:space="preserve"> </w:t>
      </w:r>
    </w:p>
    <w:p w14:paraId="4DDADD0B" w14:textId="77777777" w:rsidR="000C7C86" w:rsidRDefault="000C7C86" w:rsidP="001F59F4">
      <w:pPr>
        <w:spacing w:after="0"/>
        <w:ind w:right="365"/>
        <w:rPr>
          <w:color w:val="000000" w:themeColor="text1"/>
        </w:rPr>
      </w:pPr>
    </w:p>
    <w:p w14:paraId="605EBD99" w14:textId="77777777" w:rsidR="000C7C86" w:rsidRPr="000C7C86" w:rsidRDefault="000C7C86" w:rsidP="001F59F4">
      <w:pPr>
        <w:spacing w:after="0"/>
        <w:ind w:right="365"/>
        <w:rPr>
          <w:i/>
          <w:color w:val="000000" w:themeColor="text1"/>
        </w:rPr>
      </w:pPr>
      <w:r>
        <w:rPr>
          <w:color w:val="000000" w:themeColor="text1"/>
        </w:rPr>
        <w:t xml:space="preserve">Prosjektet kan finansieres innenfor den økonomiske rammen for politidirektoratets </w:t>
      </w:r>
      <w:r w:rsidRPr="000C7C86">
        <w:rPr>
          <w:i/>
          <w:color w:val="000000" w:themeColor="text1"/>
        </w:rPr>
        <w:t>Tiltaksplan for redusert kriminalitet.</w:t>
      </w:r>
    </w:p>
    <w:p w14:paraId="2D9C75D1" w14:textId="77777777" w:rsidR="000C7C86" w:rsidRPr="00DE679C" w:rsidRDefault="000C7C86" w:rsidP="001F59F4">
      <w:pPr>
        <w:spacing w:after="0"/>
        <w:ind w:right="365"/>
        <w:rPr>
          <w:color w:val="000000" w:themeColor="text1"/>
        </w:rPr>
      </w:pPr>
    </w:p>
    <w:p w14:paraId="6660A798" w14:textId="77777777" w:rsidR="001F59F4" w:rsidRPr="006E1AEC" w:rsidRDefault="001F59F4" w:rsidP="001F59F4">
      <w:pPr>
        <w:pStyle w:val="Overskrift1"/>
        <w:ind w:right="365"/>
      </w:pPr>
      <w:bookmarkStart w:id="1" w:name="_Toc472416917"/>
      <w:bookmarkStart w:id="2" w:name="_Toc523738973"/>
      <w:r>
        <w:t>Bakgrunn for prosjektet</w:t>
      </w:r>
      <w:bookmarkEnd w:id="1"/>
      <w:bookmarkEnd w:id="2"/>
    </w:p>
    <w:p w14:paraId="250A55CD" w14:textId="77777777" w:rsidR="001F59F4" w:rsidRPr="00D45F60" w:rsidRDefault="001F59F4" w:rsidP="001F59F4">
      <w:pPr>
        <w:tabs>
          <w:tab w:val="num" w:pos="1440"/>
        </w:tabs>
        <w:spacing w:after="0"/>
        <w:ind w:right="365"/>
        <w:rPr>
          <w:color w:val="7F7F7F" w:themeColor="text1" w:themeTint="80"/>
        </w:rPr>
      </w:pPr>
      <w:r w:rsidRPr="00D45F60">
        <w:rPr>
          <w:color w:val="7F7F7F" w:themeColor="text1" w:themeTint="80"/>
        </w:rPr>
        <w:t xml:space="preserve">[Beskriv kort bakgrunnen for prosjektet. </w:t>
      </w:r>
      <w:r w:rsidR="007A051B" w:rsidRPr="00D45F60">
        <w:rPr>
          <w:color w:val="7F7F7F" w:themeColor="text1" w:themeTint="80"/>
        </w:rPr>
        <w:t>Ta gjerne utgangspunkt i tilsvarende beskrivelse i kapittel 1 i «Mandat for konseptfasen», og oppdater og kompletter dette.</w:t>
      </w:r>
    </w:p>
    <w:p w14:paraId="188A5C50" w14:textId="77777777" w:rsidR="001F59F4" w:rsidRPr="00D45F60" w:rsidRDefault="001F59F4" w:rsidP="001F59F4">
      <w:pPr>
        <w:pStyle w:val="Listeavsnitt"/>
        <w:numPr>
          <w:ilvl w:val="0"/>
          <w:numId w:val="9"/>
        </w:numPr>
        <w:tabs>
          <w:tab w:val="num" w:pos="1440"/>
        </w:tabs>
        <w:suppressAutoHyphens w:val="0"/>
        <w:autoSpaceDN/>
        <w:ind w:right="365"/>
        <w:contextualSpacing/>
        <w:textAlignment w:val="auto"/>
        <w:rPr>
          <w:color w:val="7F7F7F" w:themeColor="text1" w:themeTint="80"/>
        </w:rPr>
      </w:pPr>
      <w:r w:rsidRPr="00D45F60">
        <w:rPr>
          <w:color w:val="7F7F7F" w:themeColor="text1" w:themeTint="80"/>
        </w:rPr>
        <w:t>Hvilke behov eller uløste problemer er det dette prosjektet skal løse?</w:t>
      </w:r>
    </w:p>
    <w:p w14:paraId="0F041D71" w14:textId="77777777" w:rsidR="001F59F4" w:rsidRPr="00D45F60" w:rsidRDefault="001F59F4" w:rsidP="001F59F4">
      <w:pPr>
        <w:pStyle w:val="Listeavsnitt"/>
        <w:numPr>
          <w:ilvl w:val="0"/>
          <w:numId w:val="9"/>
        </w:numPr>
        <w:tabs>
          <w:tab w:val="num" w:pos="1440"/>
        </w:tabs>
        <w:suppressAutoHyphens w:val="0"/>
        <w:autoSpaceDN/>
        <w:ind w:right="365"/>
        <w:contextualSpacing/>
        <w:textAlignment w:val="auto"/>
        <w:rPr>
          <w:color w:val="7F7F7F" w:themeColor="text1" w:themeTint="80"/>
        </w:rPr>
      </w:pPr>
      <w:r w:rsidRPr="00D45F60">
        <w:rPr>
          <w:color w:val="7F7F7F" w:themeColor="text1" w:themeTint="80"/>
        </w:rPr>
        <w:t xml:space="preserve">Hvilke brukergrupper/interessenter har vært involvert i å klarlegge disse behovene? </w:t>
      </w:r>
    </w:p>
    <w:p w14:paraId="2BEA2A41" w14:textId="77777777" w:rsidR="001F59F4" w:rsidRPr="00D45F60" w:rsidRDefault="001F59F4" w:rsidP="001F59F4">
      <w:pPr>
        <w:pStyle w:val="Listeavsnitt"/>
        <w:numPr>
          <w:ilvl w:val="0"/>
          <w:numId w:val="9"/>
        </w:numPr>
        <w:tabs>
          <w:tab w:val="num" w:pos="1440"/>
        </w:tabs>
        <w:suppressAutoHyphens w:val="0"/>
        <w:autoSpaceDN/>
        <w:spacing w:after="0"/>
        <w:ind w:left="714" w:right="365" w:hanging="357"/>
        <w:contextualSpacing/>
        <w:textAlignment w:val="auto"/>
        <w:rPr>
          <w:color w:val="7F7F7F" w:themeColor="text1" w:themeTint="80"/>
        </w:rPr>
      </w:pPr>
      <w:r w:rsidRPr="00D45F60">
        <w:rPr>
          <w:color w:val="7F7F7F" w:themeColor="text1" w:themeTint="80"/>
        </w:rPr>
        <w:t>Referanse til aktuelt punkt i tildelingsbrev, tilsvarende oppdragsbestilling eller annen bakgrunn for prosjektet?</w:t>
      </w:r>
    </w:p>
    <w:p w14:paraId="5163CDEA" w14:textId="77777777" w:rsidR="00333284" w:rsidRPr="00D45F60" w:rsidRDefault="001F59F4" w:rsidP="001F59F4">
      <w:pPr>
        <w:pStyle w:val="Listeavsnitt"/>
        <w:numPr>
          <w:ilvl w:val="0"/>
          <w:numId w:val="9"/>
        </w:numPr>
        <w:tabs>
          <w:tab w:val="num" w:pos="1440"/>
        </w:tabs>
        <w:suppressAutoHyphens w:val="0"/>
        <w:autoSpaceDN/>
        <w:spacing w:after="0"/>
        <w:ind w:left="714" w:right="365" w:hanging="357"/>
        <w:contextualSpacing/>
        <w:textAlignment w:val="auto"/>
        <w:rPr>
          <w:color w:val="7F7F7F" w:themeColor="text1" w:themeTint="80"/>
        </w:rPr>
      </w:pPr>
      <w:r w:rsidRPr="00D45F60">
        <w:rPr>
          <w:color w:val="7F7F7F" w:themeColor="text1" w:themeTint="80"/>
        </w:rPr>
        <w:t>Tidligere arbeid som har betydning for prosjektets gjennomføring (Stortingsmeldinger, handlingsplan?]</w:t>
      </w:r>
    </w:p>
    <w:p w14:paraId="7CDF5CBA" w14:textId="77777777" w:rsidR="001F59F4" w:rsidRDefault="001F59F4" w:rsidP="00A75CDE">
      <w:pPr>
        <w:tabs>
          <w:tab w:val="num" w:pos="1440"/>
        </w:tabs>
        <w:spacing w:after="0"/>
        <w:ind w:right="363"/>
      </w:pPr>
    </w:p>
    <w:p w14:paraId="1FF539CB" w14:textId="77777777" w:rsidR="00D45F60" w:rsidRPr="00D45F60" w:rsidRDefault="00D45F60" w:rsidP="00D45F60">
      <w:pPr>
        <w:ind w:right="567"/>
        <w:rPr>
          <w:color w:val="auto"/>
        </w:rPr>
      </w:pPr>
      <w:r w:rsidRPr="00D45F60">
        <w:rPr>
          <w:color w:val="auto"/>
        </w:rPr>
        <w:t>I løpet av de 2-3 siste årene er det registrert en jevnt økende kriminalitet innenfor kategorien simp</w:t>
      </w:r>
      <w:r w:rsidR="00112A4A">
        <w:rPr>
          <w:color w:val="auto"/>
        </w:rPr>
        <w:t>elt tyveri</w:t>
      </w:r>
      <w:r w:rsidR="00112A4A" w:rsidRPr="006D5C87">
        <w:rPr>
          <w:color w:val="auto"/>
        </w:rPr>
        <w:t xml:space="preserve">. </w:t>
      </w:r>
      <w:r w:rsidR="006D5C87" w:rsidRPr="006D5C87">
        <w:rPr>
          <w:color w:val="auto"/>
        </w:rPr>
        <w:t xml:space="preserve">Det gjelder tyverier fra private hjem, og spesielt fra hager, uthus og garasjer. </w:t>
      </w:r>
      <w:r w:rsidR="009F5EE2">
        <w:rPr>
          <w:color w:val="auto"/>
        </w:rPr>
        <w:t xml:space="preserve"> I mars 2017</w:t>
      </w:r>
      <w:r w:rsidRPr="006D5C87">
        <w:rPr>
          <w:color w:val="auto"/>
        </w:rPr>
        <w:t xml:space="preserve"> ble det fra flere forsikringsselskaper lagt frem tall for innmeldte forsikringskrav </w:t>
      </w:r>
      <w:r w:rsidRPr="00D45F60">
        <w:rPr>
          <w:color w:val="auto"/>
        </w:rPr>
        <w:t xml:space="preserve">som dokumenterer en økning på </w:t>
      </w:r>
      <w:r w:rsidR="009F5EE2">
        <w:rPr>
          <w:color w:val="auto"/>
        </w:rPr>
        <w:t>omkring 30</w:t>
      </w:r>
      <w:r w:rsidRPr="00D45F60">
        <w:rPr>
          <w:color w:val="auto"/>
        </w:rPr>
        <w:t xml:space="preserve">% i forhold til fjoråret. </w:t>
      </w:r>
      <w:r>
        <w:rPr>
          <w:color w:val="auto"/>
        </w:rPr>
        <w:t>Det fremgikk</w:t>
      </w:r>
      <w:r w:rsidRPr="00D45F60">
        <w:rPr>
          <w:color w:val="auto"/>
        </w:rPr>
        <w:t xml:space="preserve"> også </w:t>
      </w:r>
      <w:r>
        <w:rPr>
          <w:color w:val="auto"/>
        </w:rPr>
        <w:t>her at økningen va</w:t>
      </w:r>
      <w:r w:rsidRPr="00D45F60">
        <w:rPr>
          <w:color w:val="auto"/>
        </w:rPr>
        <w:t xml:space="preserve">r spesielt knyttet til mindre tyverier. Dette stemmer godt med politiets sakregister hvor økningen i denne typen kriminalitet ligger på et tilsvarende nivå. </w:t>
      </w:r>
    </w:p>
    <w:p w14:paraId="1DB6DBB8" w14:textId="69B767BA" w:rsidR="00201AB4" w:rsidRDefault="00D45F60" w:rsidP="006D5C87">
      <w:pPr>
        <w:spacing w:after="160" w:line="259" w:lineRule="auto"/>
        <w:rPr>
          <w:color w:val="auto"/>
        </w:rPr>
      </w:pPr>
      <w:r w:rsidRPr="00D45F60">
        <w:rPr>
          <w:color w:val="auto"/>
        </w:rPr>
        <w:t xml:space="preserve">I </w:t>
      </w:r>
      <w:r w:rsidRPr="00D45F60">
        <w:rPr>
          <w:color w:val="000000" w:themeColor="text1"/>
        </w:rPr>
        <w:t xml:space="preserve">media </w:t>
      </w:r>
      <w:r w:rsidR="00B31C22">
        <w:rPr>
          <w:color w:val="000000" w:themeColor="text1"/>
        </w:rPr>
        <w:t>var</w:t>
      </w:r>
      <w:r w:rsidRPr="00D45F60">
        <w:rPr>
          <w:color w:val="000000" w:themeColor="text1"/>
        </w:rPr>
        <w:t xml:space="preserve"> det </w:t>
      </w:r>
      <w:r w:rsidR="00B31C22">
        <w:rPr>
          <w:color w:val="000000" w:themeColor="text1"/>
        </w:rPr>
        <w:t>samtidig flere oppslag om</w:t>
      </w:r>
      <w:r w:rsidRPr="00D45F60">
        <w:rPr>
          <w:color w:val="000000" w:themeColor="text1"/>
        </w:rPr>
        <w:t xml:space="preserve"> den økende småkriminaliteten som et stadig mer alvorlig samfunnsproblem</w:t>
      </w:r>
      <w:r w:rsidRPr="00D45F60">
        <w:rPr>
          <w:color w:val="auto"/>
        </w:rPr>
        <w:t xml:space="preserve">, og at innbyggerne føler seg utrygge og frustrerte og krever et mer </w:t>
      </w:r>
      <w:r w:rsidRPr="00D45F60">
        <w:rPr>
          <w:color w:val="auto"/>
        </w:rPr>
        <w:lastRenderedPageBreak/>
        <w:t xml:space="preserve">effektivt politi som kan håndtere den situasjonen samfunnet står overfor. </w:t>
      </w:r>
      <w:r w:rsidR="003B2F9B">
        <w:rPr>
          <w:color w:val="auto"/>
        </w:rPr>
        <w:t xml:space="preserve">Dersom det ikke iverksettes </w:t>
      </w:r>
      <w:r w:rsidR="00F521AB">
        <w:rPr>
          <w:color w:val="auto"/>
        </w:rPr>
        <w:t xml:space="preserve">andre tiltak </w:t>
      </w:r>
      <w:r w:rsidR="006D5C87" w:rsidRPr="006D5C87">
        <w:rPr>
          <w:color w:val="auto"/>
        </w:rPr>
        <w:t>har Funksjonell Driftsenhet (FDE) varslet behov for vesentlig flere stillinger</w:t>
      </w:r>
      <w:r w:rsidR="00F521AB">
        <w:rPr>
          <w:color w:val="auto"/>
        </w:rPr>
        <w:t xml:space="preserve"> f</w:t>
      </w:r>
      <w:r w:rsidR="00F521AB" w:rsidRPr="006D5C87">
        <w:rPr>
          <w:color w:val="auto"/>
        </w:rPr>
        <w:t>or å kunne håndtere antatt saksmengde i kommende planperiode</w:t>
      </w:r>
      <w:r w:rsidR="00F521AB">
        <w:rPr>
          <w:color w:val="auto"/>
        </w:rPr>
        <w:t>.</w:t>
      </w:r>
    </w:p>
    <w:p w14:paraId="1DF3AD46" w14:textId="77777777" w:rsidR="006547A7" w:rsidRPr="006D5C87" w:rsidRDefault="006547A7" w:rsidP="006D5C87">
      <w:pPr>
        <w:spacing w:after="160" w:line="259" w:lineRule="auto"/>
        <w:rPr>
          <w:color w:val="auto"/>
        </w:rPr>
      </w:pPr>
    </w:p>
    <w:p w14:paraId="0B17D373" w14:textId="77777777" w:rsidR="00EA611E" w:rsidRDefault="00577BC9" w:rsidP="00EA75E1">
      <w:pPr>
        <w:pStyle w:val="Overskrift1"/>
        <w:ind w:right="365"/>
      </w:pPr>
      <w:bookmarkStart w:id="3" w:name="_Toc523738974"/>
      <w:r>
        <w:t>P</w:t>
      </w:r>
      <w:r w:rsidR="0046042F">
        <w:t>rosjektet</w:t>
      </w:r>
      <w:r>
        <w:t xml:space="preserve">s </w:t>
      </w:r>
      <w:r w:rsidR="001166DC">
        <w:t>hensikt</w:t>
      </w:r>
      <w:bookmarkEnd w:id="3"/>
    </w:p>
    <w:p w14:paraId="2C179FB2" w14:textId="3F663D0C" w:rsidR="00EA75E1" w:rsidRPr="001039BE" w:rsidRDefault="00EA75E1" w:rsidP="00EA75E1">
      <w:pPr>
        <w:spacing w:after="0"/>
        <w:rPr>
          <w:color w:val="7F7F7F" w:themeColor="text1" w:themeTint="80"/>
        </w:rPr>
      </w:pPr>
      <w:r w:rsidRPr="001039BE">
        <w:rPr>
          <w:color w:val="7F7F7F" w:themeColor="text1" w:themeTint="80"/>
        </w:rPr>
        <w:t>[</w:t>
      </w:r>
      <w:r w:rsidR="007F28EB" w:rsidRPr="001039BE">
        <w:rPr>
          <w:color w:val="7F7F7F" w:themeColor="text1" w:themeTint="80"/>
        </w:rPr>
        <w:t xml:space="preserve">I dette kapittelet beskrives hvilket endringsbehov som er lagt til grunn for å iverksette dette prosjektet. </w:t>
      </w:r>
      <w:r w:rsidR="00D64602" w:rsidRPr="003B55F1">
        <w:rPr>
          <w:color w:val="7F7F7F" w:themeColor="text1" w:themeTint="80"/>
        </w:rPr>
        <w:t xml:space="preserve">Grunnlaget for innholdet i dette kapittelet hentes fra </w:t>
      </w:r>
      <w:r w:rsidRPr="003B55F1">
        <w:rPr>
          <w:color w:val="7F7F7F" w:themeColor="text1" w:themeTint="80"/>
        </w:rPr>
        <w:t xml:space="preserve">konseptfasens </w:t>
      </w:r>
      <w:r w:rsidRPr="001039BE">
        <w:rPr>
          <w:color w:val="7F7F7F" w:themeColor="text1" w:themeTint="80"/>
        </w:rPr>
        <w:t xml:space="preserve">aktivitet </w:t>
      </w:r>
    </w:p>
    <w:p w14:paraId="21563CFE" w14:textId="77777777" w:rsidR="00A349A4" w:rsidRDefault="00EA75E1" w:rsidP="0051223F">
      <w:pPr>
        <w:pStyle w:val="Listeavsnitt"/>
        <w:numPr>
          <w:ilvl w:val="0"/>
          <w:numId w:val="10"/>
        </w:numPr>
        <w:suppressAutoHyphens w:val="0"/>
        <w:autoSpaceDN/>
        <w:contextualSpacing/>
        <w:textAlignment w:val="auto"/>
        <w:rPr>
          <w:color w:val="7F7F7F" w:themeColor="text1" w:themeTint="80"/>
        </w:rPr>
      </w:pPr>
      <w:r w:rsidRPr="001039BE">
        <w:rPr>
          <w:color w:val="7F7F7F" w:themeColor="text1" w:themeTint="80"/>
        </w:rPr>
        <w:t>Hva er problemet, og hva vil vi oppnå?</w:t>
      </w:r>
    </w:p>
    <w:p w14:paraId="046EA123" w14:textId="62BE1929" w:rsidR="00EA75E1" w:rsidRPr="00A349A4" w:rsidRDefault="00A349A4" w:rsidP="00A349A4">
      <w:pPr>
        <w:suppressAutoHyphens w:val="0"/>
        <w:autoSpaceDN/>
        <w:contextualSpacing/>
        <w:textAlignment w:val="auto"/>
        <w:rPr>
          <w:color w:val="7F7F7F" w:themeColor="text1" w:themeTint="80"/>
        </w:rPr>
      </w:pPr>
      <w:r w:rsidRPr="001039BE">
        <w:rPr>
          <w:color w:val="7F7F7F" w:themeColor="text1" w:themeTint="80"/>
        </w:rPr>
        <w:t xml:space="preserve">Er dette </w:t>
      </w:r>
      <w:r w:rsidR="00F521AB">
        <w:rPr>
          <w:color w:val="7F7F7F" w:themeColor="text1" w:themeTint="80"/>
        </w:rPr>
        <w:t xml:space="preserve">kapittelet </w:t>
      </w:r>
      <w:r w:rsidRPr="001039BE">
        <w:rPr>
          <w:color w:val="7F7F7F" w:themeColor="text1" w:themeTint="80"/>
        </w:rPr>
        <w:t xml:space="preserve">i tråd med det som ble angitt i kapittel 2 </w:t>
      </w:r>
      <w:r w:rsidR="00F521AB">
        <w:rPr>
          <w:color w:val="7F7F7F" w:themeColor="text1" w:themeTint="80"/>
        </w:rPr>
        <w:t>«</w:t>
      </w:r>
      <w:r w:rsidRPr="001039BE">
        <w:rPr>
          <w:color w:val="7F7F7F" w:themeColor="text1" w:themeTint="80"/>
        </w:rPr>
        <w:t>Hensikt</w:t>
      </w:r>
      <w:r w:rsidR="00F521AB">
        <w:rPr>
          <w:color w:val="7F7F7F" w:themeColor="text1" w:themeTint="80"/>
        </w:rPr>
        <w:t>en</w:t>
      </w:r>
      <w:r w:rsidRPr="001039BE">
        <w:rPr>
          <w:color w:val="7F7F7F" w:themeColor="text1" w:themeTint="80"/>
        </w:rPr>
        <w:t xml:space="preserve"> med et eventuelt prosjekt</w:t>
      </w:r>
      <w:r w:rsidR="00F521AB">
        <w:rPr>
          <w:color w:val="7F7F7F" w:themeColor="text1" w:themeTint="80"/>
        </w:rPr>
        <w:t>»</w:t>
      </w:r>
      <w:r w:rsidRPr="001039BE">
        <w:rPr>
          <w:color w:val="7F7F7F" w:themeColor="text1" w:themeTint="80"/>
        </w:rPr>
        <w:t xml:space="preserve"> i mandatet for konseptfasen?</w:t>
      </w:r>
      <w:r w:rsidR="00F521AB">
        <w:rPr>
          <w:color w:val="7F7F7F" w:themeColor="text1" w:themeTint="80"/>
        </w:rPr>
        <w:t xml:space="preserve"> Hva er even</w:t>
      </w:r>
      <w:r w:rsidR="00907EA4">
        <w:rPr>
          <w:color w:val="7F7F7F" w:themeColor="text1" w:themeTint="80"/>
        </w:rPr>
        <w:t>t</w:t>
      </w:r>
      <w:r w:rsidR="00F521AB">
        <w:rPr>
          <w:color w:val="7F7F7F" w:themeColor="text1" w:themeTint="80"/>
        </w:rPr>
        <w:t>uelt endret, og hvorfor?</w:t>
      </w:r>
      <w:r w:rsidRPr="00A349A4">
        <w:rPr>
          <w:color w:val="7F7F7F" w:themeColor="text1" w:themeTint="80"/>
        </w:rPr>
        <w:t>]</w:t>
      </w:r>
    </w:p>
    <w:p w14:paraId="23286C6C" w14:textId="77777777" w:rsidR="00DF7AD1" w:rsidRDefault="00DF7AD1" w:rsidP="00DF7AD1"/>
    <w:p w14:paraId="60D42142" w14:textId="77777777" w:rsidR="00622D38" w:rsidRDefault="0046042F" w:rsidP="001F59F4">
      <w:pPr>
        <w:pStyle w:val="Overskrift2"/>
        <w:ind w:right="365"/>
      </w:pPr>
      <w:bookmarkStart w:id="4" w:name="_Toc523738975"/>
      <w:r>
        <w:t>Nåværende situasjon</w:t>
      </w:r>
      <w:bookmarkEnd w:id="4"/>
    </w:p>
    <w:p w14:paraId="450CB964" w14:textId="77777777" w:rsidR="00622D38" w:rsidRDefault="0046042F" w:rsidP="00A75CDE">
      <w:pPr>
        <w:tabs>
          <w:tab w:val="left" w:pos="1440"/>
        </w:tabs>
        <w:spacing w:after="0"/>
        <w:ind w:right="363"/>
      </w:pPr>
      <w:r>
        <w:t xml:space="preserve">[Beskriv </w:t>
      </w:r>
      <w:r w:rsidRPr="00D45F60">
        <w:rPr>
          <w:color w:val="7F7F7F" w:themeColor="text1" w:themeTint="80"/>
        </w:rPr>
        <w:t xml:space="preserve">nåværende situasjon og </w:t>
      </w:r>
      <w:r w:rsidR="00DA0E82" w:rsidRPr="00D45F60">
        <w:rPr>
          <w:color w:val="7F7F7F" w:themeColor="text1" w:themeTint="80"/>
        </w:rPr>
        <w:t xml:space="preserve">hvilke utfordringer og </w:t>
      </w:r>
      <w:r w:rsidRPr="00D45F60">
        <w:rPr>
          <w:color w:val="7F7F7F" w:themeColor="text1" w:themeTint="80"/>
        </w:rPr>
        <w:t xml:space="preserve">tilhørende arbeidsprosesser som prosjektet er rettet </w:t>
      </w:r>
      <w:r w:rsidRPr="001039BE">
        <w:rPr>
          <w:color w:val="7F7F7F" w:themeColor="text1" w:themeTint="80"/>
        </w:rPr>
        <w:t>mot</w:t>
      </w:r>
      <w:r>
        <w:t>.]</w:t>
      </w:r>
      <w:r w:rsidR="003F6AA3">
        <w:t xml:space="preserve"> </w:t>
      </w:r>
    </w:p>
    <w:p w14:paraId="1431180F" w14:textId="77777777" w:rsidR="00EA75E1" w:rsidRDefault="00EA75E1" w:rsidP="00A75CDE">
      <w:pPr>
        <w:tabs>
          <w:tab w:val="left" w:pos="1440"/>
        </w:tabs>
        <w:spacing w:after="0"/>
        <w:ind w:right="363"/>
        <w:rPr>
          <w:color w:val="auto"/>
        </w:rPr>
      </w:pPr>
    </w:p>
    <w:p w14:paraId="3A74AC0D" w14:textId="77777777" w:rsidR="00BF110C" w:rsidRPr="00BF110C" w:rsidRDefault="008B06C4" w:rsidP="00BF110C">
      <w:pPr>
        <w:tabs>
          <w:tab w:val="left" w:pos="1440"/>
        </w:tabs>
        <w:spacing w:after="0"/>
        <w:ind w:right="363"/>
        <w:rPr>
          <w:color w:val="auto"/>
        </w:rPr>
      </w:pPr>
      <w:r>
        <w:rPr>
          <w:color w:val="auto"/>
        </w:rPr>
        <w:t>Politiet makter ikke å bekjempe småkriminaliteten på en tilfredsstillende måte</w:t>
      </w:r>
      <w:r w:rsidR="00CE3343">
        <w:rPr>
          <w:color w:val="auto"/>
        </w:rPr>
        <w:t>.</w:t>
      </w:r>
    </w:p>
    <w:p w14:paraId="28F935D5" w14:textId="77777777" w:rsidR="008B06C4" w:rsidRDefault="00BF110C" w:rsidP="008B06C4">
      <w:pPr>
        <w:pStyle w:val="Listeavsnitt"/>
        <w:numPr>
          <w:ilvl w:val="0"/>
          <w:numId w:val="10"/>
        </w:numPr>
        <w:tabs>
          <w:tab w:val="left" w:pos="1440"/>
        </w:tabs>
        <w:spacing w:after="0"/>
        <w:ind w:right="363"/>
        <w:rPr>
          <w:color w:val="auto"/>
        </w:rPr>
      </w:pPr>
      <w:r>
        <w:rPr>
          <w:color w:val="auto"/>
        </w:rPr>
        <w:t>E</w:t>
      </w:r>
      <w:r w:rsidRPr="00D45F60">
        <w:rPr>
          <w:color w:val="auto"/>
        </w:rPr>
        <w:t xml:space="preserve">tterforskning av denne typer saker </w:t>
      </w:r>
      <w:r w:rsidR="008344A1">
        <w:rPr>
          <w:color w:val="auto"/>
        </w:rPr>
        <w:t xml:space="preserve">er ofte </w:t>
      </w:r>
      <w:r w:rsidRPr="00D45F60">
        <w:rPr>
          <w:color w:val="auto"/>
        </w:rPr>
        <w:t xml:space="preserve">vanskelig på grunn av </w:t>
      </w:r>
      <w:r w:rsidR="009F5EE2">
        <w:rPr>
          <w:color w:val="auto"/>
        </w:rPr>
        <w:t>vanskelig tilgjengelig informasjon om hendelsesforløpet</w:t>
      </w:r>
      <w:r>
        <w:rPr>
          <w:color w:val="auto"/>
        </w:rPr>
        <w:t>, og</w:t>
      </w:r>
      <w:r w:rsidR="008344A1">
        <w:rPr>
          <w:color w:val="auto"/>
        </w:rPr>
        <w:t xml:space="preserve"> bli</w:t>
      </w:r>
      <w:r>
        <w:rPr>
          <w:color w:val="auto"/>
        </w:rPr>
        <w:t>r derfor svært ressurskrevende</w:t>
      </w:r>
      <w:r w:rsidR="00A36142">
        <w:rPr>
          <w:color w:val="auto"/>
        </w:rPr>
        <w:t>.</w:t>
      </w:r>
    </w:p>
    <w:p w14:paraId="7B92EE50" w14:textId="77777777" w:rsidR="00797EF0" w:rsidRDefault="00797EF0" w:rsidP="00797EF0">
      <w:pPr>
        <w:pStyle w:val="Listeavsnitt"/>
        <w:numPr>
          <w:ilvl w:val="0"/>
          <w:numId w:val="10"/>
        </w:numPr>
        <w:tabs>
          <w:tab w:val="left" w:pos="1440"/>
        </w:tabs>
        <w:spacing w:after="0"/>
        <w:ind w:right="363"/>
        <w:rPr>
          <w:color w:val="auto"/>
        </w:rPr>
      </w:pPr>
      <w:r>
        <w:rPr>
          <w:color w:val="auto"/>
        </w:rPr>
        <w:t xml:space="preserve">Den operative, patruljerende politistyrken har ikke tilgang til fersk og utfyllende informasjon om hendelser, og er dermed ikke i stand til å følge opp saker umiddelbart. Viktige spor og beviser går dermed ofte tapt, og senere etterforskning blir ofte nytteløs.  </w:t>
      </w:r>
    </w:p>
    <w:p w14:paraId="4ECD6D45" w14:textId="77777777" w:rsidR="00797EF0" w:rsidRPr="008B06C4" w:rsidRDefault="00797EF0" w:rsidP="00797EF0">
      <w:pPr>
        <w:pStyle w:val="Listeavsnitt"/>
        <w:numPr>
          <w:ilvl w:val="0"/>
          <w:numId w:val="10"/>
        </w:numPr>
        <w:tabs>
          <w:tab w:val="left" w:pos="1440"/>
        </w:tabs>
        <w:spacing w:after="0"/>
        <w:ind w:right="363"/>
        <w:rPr>
          <w:color w:val="auto"/>
        </w:rPr>
      </w:pPr>
      <w:r>
        <w:rPr>
          <w:color w:val="auto"/>
        </w:rPr>
        <w:t>Innbyggerne som utsettes for slike tyverier er frustrerte, og ser i mange tilfeller ingen vits i å gå til anmeldelse ettersom saken med stor sannsynlighet bare blir henlagt.</w:t>
      </w:r>
    </w:p>
    <w:p w14:paraId="39E5D3CC" w14:textId="77777777" w:rsidR="008344A1" w:rsidRDefault="00A07ED8" w:rsidP="008B06C4">
      <w:pPr>
        <w:pStyle w:val="Listeavsnitt"/>
        <w:numPr>
          <w:ilvl w:val="0"/>
          <w:numId w:val="10"/>
        </w:numPr>
        <w:tabs>
          <w:tab w:val="left" w:pos="1440"/>
        </w:tabs>
        <w:spacing w:after="0"/>
        <w:ind w:right="363"/>
        <w:rPr>
          <w:color w:val="auto"/>
        </w:rPr>
      </w:pPr>
      <w:r>
        <w:rPr>
          <w:color w:val="auto"/>
        </w:rPr>
        <w:t>Politiet klar</w:t>
      </w:r>
      <w:r w:rsidR="00CE3343">
        <w:rPr>
          <w:color w:val="auto"/>
        </w:rPr>
        <w:t>er</w:t>
      </w:r>
      <w:r w:rsidR="00BF110C">
        <w:rPr>
          <w:color w:val="auto"/>
        </w:rPr>
        <w:t xml:space="preserve"> ikke </w:t>
      </w:r>
      <w:r w:rsidR="00CE3343">
        <w:rPr>
          <w:color w:val="auto"/>
        </w:rPr>
        <w:t xml:space="preserve">å </w:t>
      </w:r>
      <w:r w:rsidR="00BF110C">
        <w:rPr>
          <w:color w:val="auto"/>
        </w:rPr>
        <w:t xml:space="preserve">prioritere tilstrekkelige ressurser til denne typen saker, og mange saker blir dermed henlagt. Dette stimulerer </w:t>
      </w:r>
      <w:r w:rsidR="008344A1">
        <w:rPr>
          <w:color w:val="auto"/>
        </w:rPr>
        <w:t>de småkriminelle miljøene til ytterligere aktivitet</w:t>
      </w:r>
      <w:r w:rsidR="00A36142">
        <w:rPr>
          <w:color w:val="auto"/>
        </w:rPr>
        <w:t>.</w:t>
      </w:r>
    </w:p>
    <w:p w14:paraId="40FB09E2" w14:textId="71460ADB" w:rsidR="00797EF0" w:rsidRDefault="008D69E0" w:rsidP="00463C67">
      <w:pPr>
        <w:pStyle w:val="Listeavsnitt"/>
        <w:numPr>
          <w:ilvl w:val="0"/>
          <w:numId w:val="10"/>
        </w:numPr>
        <w:tabs>
          <w:tab w:val="left" w:pos="1440"/>
        </w:tabs>
        <w:spacing w:after="0"/>
        <w:ind w:right="284"/>
        <w:rPr>
          <w:color w:val="auto"/>
        </w:rPr>
      </w:pPr>
      <w:r>
        <w:rPr>
          <w:color w:val="auto"/>
        </w:rPr>
        <w:t xml:space="preserve">I fjorårets budsjett ble det opprettet </w:t>
      </w:r>
      <w:r w:rsidR="001A67B9">
        <w:rPr>
          <w:color w:val="auto"/>
        </w:rPr>
        <w:t>2</w:t>
      </w:r>
      <w:r>
        <w:rPr>
          <w:color w:val="auto"/>
        </w:rPr>
        <w:t xml:space="preserve">5 nye stillinger til bekjempelse av småkriminalitet, men dette har vist seg å </w:t>
      </w:r>
      <w:r w:rsidR="006547A7">
        <w:rPr>
          <w:color w:val="auto"/>
        </w:rPr>
        <w:t xml:space="preserve">ikke være </w:t>
      </w:r>
      <w:r>
        <w:rPr>
          <w:color w:val="auto"/>
        </w:rPr>
        <w:t xml:space="preserve">tilstrekkelig </w:t>
      </w:r>
      <w:r w:rsidR="00CD4161">
        <w:rPr>
          <w:color w:val="auto"/>
        </w:rPr>
        <w:t xml:space="preserve">til å gi den ønskede effekten. </w:t>
      </w:r>
    </w:p>
    <w:p w14:paraId="79B6F598" w14:textId="77777777" w:rsidR="00A75CDE" w:rsidRDefault="00A75CDE" w:rsidP="00A75CDE">
      <w:pPr>
        <w:tabs>
          <w:tab w:val="left" w:pos="1440"/>
        </w:tabs>
        <w:spacing w:after="0"/>
        <w:ind w:right="363"/>
        <w:rPr>
          <w:color w:val="auto"/>
        </w:rPr>
      </w:pPr>
    </w:p>
    <w:p w14:paraId="7AF8C7E5" w14:textId="77777777" w:rsidR="00E62679" w:rsidRPr="00A75CDE" w:rsidRDefault="00E62679" w:rsidP="00A75CDE">
      <w:pPr>
        <w:tabs>
          <w:tab w:val="left" w:pos="1440"/>
        </w:tabs>
        <w:spacing w:after="0"/>
        <w:ind w:right="363"/>
        <w:rPr>
          <w:color w:val="auto"/>
        </w:rPr>
      </w:pPr>
    </w:p>
    <w:p w14:paraId="351989D0" w14:textId="77777777" w:rsidR="00622D38" w:rsidRDefault="00EA75E1" w:rsidP="001F59F4">
      <w:pPr>
        <w:pStyle w:val="Overskrift2"/>
        <w:ind w:right="365"/>
      </w:pPr>
      <w:bookmarkStart w:id="5" w:name="_Toc523738976"/>
      <w:r>
        <w:t>Ønsket fremtidig situasjon</w:t>
      </w:r>
      <w:bookmarkEnd w:id="5"/>
    </w:p>
    <w:p w14:paraId="2FC8C083" w14:textId="3127B1EB" w:rsidR="00622D38" w:rsidRPr="00211EB2" w:rsidRDefault="0046042F" w:rsidP="00A75CDE">
      <w:pPr>
        <w:tabs>
          <w:tab w:val="left" w:pos="1440"/>
        </w:tabs>
        <w:spacing w:after="0"/>
        <w:ind w:right="363"/>
        <w:rPr>
          <w:color w:val="7F7F7F" w:themeColor="text1" w:themeTint="80"/>
        </w:rPr>
      </w:pPr>
      <w:r w:rsidRPr="00211EB2">
        <w:rPr>
          <w:color w:val="7F7F7F" w:themeColor="text1" w:themeTint="80"/>
        </w:rPr>
        <w:t>[</w:t>
      </w:r>
      <w:r w:rsidR="00394EAE">
        <w:rPr>
          <w:color w:val="7F7F7F" w:themeColor="text1" w:themeTint="80"/>
        </w:rPr>
        <w:t>Beskriv den nye situasjonen etter at den ønskede endringen har funnet sted, og som utgjør begrunnelsen for hvorfor prosjektet bør iverksettes. Angi også</w:t>
      </w:r>
      <w:r w:rsidR="00394EAE" w:rsidRPr="00211EB2">
        <w:rPr>
          <w:color w:val="7F7F7F" w:themeColor="text1" w:themeTint="80"/>
        </w:rPr>
        <w:t xml:space="preserve"> hvilke brukergrupper/interessenter som </w:t>
      </w:r>
      <w:r w:rsidR="00394EAE">
        <w:rPr>
          <w:color w:val="7F7F7F" w:themeColor="text1" w:themeTint="80"/>
        </w:rPr>
        <w:t>har vært involvert i å beskrive denn</w:t>
      </w:r>
      <w:r w:rsidR="00394EAE" w:rsidRPr="00211EB2">
        <w:rPr>
          <w:color w:val="7F7F7F" w:themeColor="text1" w:themeTint="80"/>
        </w:rPr>
        <w:t xml:space="preserve">e </w:t>
      </w:r>
      <w:r w:rsidR="00394EAE">
        <w:rPr>
          <w:color w:val="7F7F7F" w:themeColor="text1" w:themeTint="80"/>
        </w:rPr>
        <w:t>situasjonen</w:t>
      </w:r>
      <w:r w:rsidR="00394EAE" w:rsidRPr="00211EB2">
        <w:rPr>
          <w:color w:val="7F7F7F" w:themeColor="text1" w:themeTint="80"/>
        </w:rPr>
        <w:t>.</w:t>
      </w:r>
      <w:r w:rsidRPr="00211EB2">
        <w:rPr>
          <w:color w:val="7F7F7F" w:themeColor="text1" w:themeTint="80"/>
        </w:rPr>
        <w:t>]</w:t>
      </w:r>
    </w:p>
    <w:p w14:paraId="438E3429" w14:textId="77777777" w:rsidR="00EA75E1" w:rsidRDefault="00EA75E1" w:rsidP="00A75CDE">
      <w:pPr>
        <w:tabs>
          <w:tab w:val="left" w:pos="1440"/>
        </w:tabs>
        <w:spacing w:after="0"/>
        <w:ind w:right="363"/>
        <w:rPr>
          <w:color w:val="auto"/>
        </w:rPr>
      </w:pPr>
    </w:p>
    <w:p w14:paraId="4173E92D" w14:textId="77777777" w:rsidR="00211EB2" w:rsidRPr="00211EB2" w:rsidRDefault="00211EB2" w:rsidP="003B15B0">
      <w:pPr>
        <w:spacing w:after="0"/>
        <w:rPr>
          <w:color w:val="000000" w:themeColor="text1"/>
        </w:rPr>
      </w:pPr>
      <w:r w:rsidRPr="00211EB2">
        <w:rPr>
          <w:color w:val="000000" w:themeColor="text1"/>
        </w:rPr>
        <w:t>Etter at prosjektet er gjennomført skal dagens situasjon være endret slik at:</w:t>
      </w:r>
    </w:p>
    <w:p w14:paraId="1F804867" w14:textId="77777777" w:rsidR="00175D6B" w:rsidRPr="00211EB2" w:rsidRDefault="00175D6B" w:rsidP="00175D6B">
      <w:pPr>
        <w:pStyle w:val="Listeavsnitt"/>
        <w:numPr>
          <w:ilvl w:val="0"/>
          <w:numId w:val="12"/>
        </w:numPr>
        <w:suppressAutoHyphens w:val="0"/>
        <w:autoSpaceDN/>
        <w:spacing w:after="0"/>
        <w:contextualSpacing/>
        <w:textAlignment w:val="auto"/>
        <w:rPr>
          <w:color w:val="000000" w:themeColor="text1"/>
        </w:rPr>
      </w:pPr>
      <w:r w:rsidRPr="00211EB2">
        <w:rPr>
          <w:color w:val="000000" w:themeColor="text1"/>
        </w:rPr>
        <w:t>Politiet har styrket sin bekjempelse av småkriminalitet</w:t>
      </w:r>
    </w:p>
    <w:p w14:paraId="17665F80" w14:textId="77777777" w:rsidR="00175D6B" w:rsidRPr="00211EB2" w:rsidRDefault="00175D6B" w:rsidP="00175D6B">
      <w:pPr>
        <w:pStyle w:val="Listeavsnitt"/>
        <w:numPr>
          <w:ilvl w:val="1"/>
          <w:numId w:val="11"/>
        </w:numPr>
        <w:suppressAutoHyphens w:val="0"/>
        <w:autoSpaceDN/>
        <w:spacing w:after="0"/>
        <w:contextualSpacing/>
        <w:textAlignment w:val="auto"/>
        <w:rPr>
          <w:color w:val="000000" w:themeColor="text1"/>
        </w:rPr>
      </w:pPr>
      <w:r w:rsidRPr="00211EB2">
        <w:rPr>
          <w:color w:val="000000" w:themeColor="text1"/>
        </w:rPr>
        <w:t xml:space="preserve">Antall henlagte saker </w:t>
      </w:r>
      <w:r>
        <w:rPr>
          <w:color w:val="000000" w:themeColor="text1"/>
        </w:rPr>
        <w:t xml:space="preserve">er </w:t>
      </w:r>
      <w:r w:rsidRPr="00211EB2">
        <w:rPr>
          <w:color w:val="000000" w:themeColor="text1"/>
        </w:rPr>
        <w:t>vesentlig redusert</w:t>
      </w:r>
    </w:p>
    <w:p w14:paraId="4D6A814C" w14:textId="77777777" w:rsidR="00175D6B" w:rsidRPr="00211EB2" w:rsidRDefault="00175D6B" w:rsidP="00175D6B">
      <w:pPr>
        <w:pStyle w:val="Listeavsnitt"/>
        <w:numPr>
          <w:ilvl w:val="1"/>
          <w:numId w:val="11"/>
        </w:numPr>
        <w:suppressAutoHyphens w:val="0"/>
        <w:autoSpaceDN/>
        <w:spacing w:after="0"/>
        <w:contextualSpacing/>
        <w:textAlignment w:val="auto"/>
        <w:rPr>
          <w:color w:val="000000" w:themeColor="text1"/>
        </w:rPr>
      </w:pPr>
      <w:r w:rsidRPr="00211EB2">
        <w:rPr>
          <w:color w:val="000000" w:themeColor="text1"/>
        </w:rPr>
        <w:t xml:space="preserve">Oppklaringsprosenten </w:t>
      </w:r>
      <w:r>
        <w:rPr>
          <w:color w:val="000000" w:themeColor="text1"/>
        </w:rPr>
        <w:t xml:space="preserve">er </w:t>
      </w:r>
      <w:r w:rsidRPr="00211EB2">
        <w:rPr>
          <w:color w:val="000000" w:themeColor="text1"/>
        </w:rPr>
        <w:t>vesentlig forbedret</w:t>
      </w:r>
    </w:p>
    <w:p w14:paraId="09EF2B9C" w14:textId="77777777" w:rsidR="00175D6B" w:rsidRPr="00211EB2" w:rsidRDefault="00175D6B" w:rsidP="00175D6B">
      <w:pPr>
        <w:pStyle w:val="Listeavsnitt"/>
        <w:numPr>
          <w:ilvl w:val="1"/>
          <w:numId w:val="11"/>
        </w:numPr>
        <w:suppressAutoHyphens w:val="0"/>
        <w:autoSpaceDN/>
        <w:spacing w:after="0"/>
        <w:contextualSpacing/>
        <w:textAlignment w:val="auto"/>
        <w:rPr>
          <w:color w:val="000000" w:themeColor="text1"/>
        </w:rPr>
      </w:pPr>
      <w:r w:rsidRPr="00211EB2">
        <w:rPr>
          <w:color w:val="000000" w:themeColor="text1"/>
        </w:rPr>
        <w:t>På sikt skal politiets økt</w:t>
      </w:r>
      <w:r>
        <w:rPr>
          <w:color w:val="000000" w:themeColor="text1"/>
        </w:rPr>
        <w:t>e innsats føre til at antall an</w:t>
      </w:r>
      <w:r w:rsidRPr="00211EB2">
        <w:rPr>
          <w:color w:val="000000" w:themeColor="text1"/>
        </w:rPr>
        <w:t>meld</w:t>
      </w:r>
      <w:r>
        <w:rPr>
          <w:color w:val="000000" w:themeColor="text1"/>
        </w:rPr>
        <w:t>t</w:t>
      </w:r>
      <w:r w:rsidRPr="00211EB2">
        <w:rPr>
          <w:color w:val="000000" w:themeColor="text1"/>
        </w:rPr>
        <w:t xml:space="preserve">e saker reduseres </w:t>
      </w:r>
    </w:p>
    <w:p w14:paraId="3768C1D6" w14:textId="77777777" w:rsidR="00175D6B" w:rsidRPr="00211EB2" w:rsidRDefault="00175D6B" w:rsidP="00175D6B">
      <w:pPr>
        <w:pStyle w:val="Listeavsnitt"/>
        <w:numPr>
          <w:ilvl w:val="0"/>
          <w:numId w:val="11"/>
        </w:numPr>
        <w:suppressAutoHyphens w:val="0"/>
        <w:autoSpaceDN/>
        <w:spacing w:after="0"/>
        <w:contextualSpacing/>
        <w:textAlignment w:val="auto"/>
        <w:rPr>
          <w:color w:val="000000" w:themeColor="text1"/>
        </w:rPr>
      </w:pPr>
      <w:r w:rsidRPr="00211EB2">
        <w:rPr>
          <w:color w:val="000000" w:themeColor="text1"/>
        </w:rPr>
        <w:t>Innbyggernes følelse av trygghet i hverdagen er vesentlig forbedret</w:t>
      </w:r>
    </w:p>
    <w:p w14:paraId="48E0F121" w14:textId="3FD291C7" w:rsidR="00175D6B" w:rsidRDefault="00175D6B" w:rsidP="00175D6B">
      <w:pPr>
        <w:pStyle w:val="Listeavsnitt"/>
        <w:numPr>
          <w:ilvl w:val="1"/>
          <w:numId w:val="11"/>
        </w:numPr>
        <w:suppressAutoHyphens w:val="0"/>
        <w:autoSpaceDN/>
        <w:spacing w:after="0"/>
        <w:contextualSpacing/>
        <w:textAlignment w:val="auto"/>
        <w:rPr>
          <w:color w:val="000000" w:themeColor="text1"/>
        </w:rPr>
      </w:pPr>
      <w:r w:rsidRPr="00211EB2">
        <w:rPr>
          <w:color w:val="000000" w:themeColor="text1"/>
        </w:rPr>
        <w:t>Ingen negative oppslag i media</w:t>
      </w:r>
    </w:p>
    <w:p w14:paraId="0C2F674C" w14:textId="72EE5390" w:rsidR="00124C7E" w:rsidRPr="00463C67" w:rsidRDefault="00124C7E" w:rsidP="00463C67">
      <w:pPr>
        <w:pStyle w:val="Listeavsnitt"/>
        <w:numPr>
          <w:ilvl w:val="1"/>
          <w:numId w:val="11"/>
        </w:numPr>
        <w:suppressAutoHyphens w:val="0"/>
        <w:autoSpaceDN/>
        <w:spacing w:after="0"/>
        <w:contextualSpacing/>
        <w:textAlignment w:val="auto"/>
        <w:rPr>
          <w:color w:val="000000" w:themeColor="text1"/>
        </w:rPr>
      </w:pPr>
      <w:r>
        <w:rPr>
          <w:color w:val="000000" w:themeColor="text1"/>
        </w:rPr>
        <w:t>Ingen tilfeller av misbruk av løsningen (</w:t>
      </w:r>
      <w:r w:rsidR="00463C67">
        <w:rPr>
          <w:color w:val="000000" w:themeColor="text1"/>
        </w:rPr>
        <w:t>f.</w:t>
      </w:r>
      <w:r>
        <w:rPr>
          <w:color w:val="000000" w:themeColor="text1"/>
        </w:rPr>
        <w:t>eks. innsending av falske tips for å skade andre)</w:t>
      </w:r>
    </w:p>
    <w:p w14:paraId="788F5647" w14:textId="77777777" w:rsidR="00175D6B" w:rsidRPr="00211EB2" w:rsidRDefault="00175D6B" w:rsidP="00175D6B">
      <w:pPr>
        <w:pStyle w:val="Listeavsnitt"/>
        <w:numPr>
          <w:ilvl w:val="1"/>
          <w:numId w:val="11"/>
        </w:numPr>
        <w:suppressAutoHyphens w:val="0"/>
        <w:autoSpaceDN/>
        <w:spacing w:after="0"/>
        <w:contextualSpacing/>
        <w:textAlignment w:val="auto"/>
        <w:rPr>
          <w:color w:val="000000" w:themeColor="text1"/>
        </w:rPr>
      </w:pPr>
      <w:r w:rsidRPr="00211EB2">
        <w:rPr>
          <w:color w:val="000000" w:themeColor="text1"/>
        </w:rPr>
        <w:lastRenderedPageBreak/>
        <w:t xml:space="preserve">Vesentlig høyere innbyggertilfredshet, målt f.eks. gjennom innbygger-undersøkelse </w:t>
      </w:r>
    </w:p>
    <w:p w14:paraId="29187F7A" w14:textId="5FC6014B" w:rsidR="00496319" w:rsidRPr="00A75CDE" w:rsidRDefault="00496319" w:rsidP="00A75CDE">
      <w:pPr>
        <w:tabs>
          <w:tab w:val="left" w:pos="1440"/>
        </w:tabs>
        <w:spacing w:after="0"/>
        <w:ind w:right="363"/>
        <w:rPr>
          <w:color w:val="auto"/>
        </w:rPr>
      </w:pPr>
    </w:p>
    <w:p w14:paraId="2BDF32BB" w14:textId="77777777" w:rsidR="00A75CDE" w:rsidRPr="00A75CDE" w:rsidRDefault="00A75CDE" w:rsidP="00A75CDE">
      <w:pPr>
        <w:tabs>
          <w:tab w:val="left" w:pos="1440"/>
        </w:tabs>
        <w:spacing w:after="0"/>
        <w:ind w:right="363"/>
        <w:rPr>
          <w:color w:val="auto"/>
        </w:rPr>
      </w:pPr>
    </w:p>
    <w:p w14:paraId="2CA9E762" w14:textId="77777777" w:rsidR="00DA0E82" w:rsidRDefault="00DA0E82" w:rsidP="00AA33F2">
      <w:pPr>
        <w:pStyle w:val="Overskrift2"/>
        <w:spacing w:after="240"/>
        <w:ind w:right="363" w:hanging="709"/>
      </w:pPr>
      <w:bookmarkStart w:id="6" w:name="_Toc523738977"/>
      <w:r>
        <w:t>Situasjonen hvis ikke prosjektet gjennomføres</w:t>
      </w:r>
      <w:bookmarkEnd w:id="6"/>
      <w:r w:rsidR="003B15B0">
        <w:t xml:space="preserve"> </w:t>
      </w:r>
    </w:p>
    <w:p w14:paraId="0D1E5DF7" w14:textId="77777777" w:rsidR="0041792F" w:rsidRDefault="00D0689E" w:rsidP="00A75CDE">
      <w:pPr>
        <w:tabs>
          <w:tab w:val="left" w:pos="1440"/>
        </w:tabs>
        <w:spacing w:after="0"/>
        <w:ind w:right="363"/>
        <w:rPr>
          <w:color w:val="7F7F7F" w:themeColor="text1" w:themeTint="80"/>
        </w:rPr>
      </w:pPr>
      <w:r w:rsidRPr="00C07675">
        <w:rPr>
          <w:color w:val="000000" w:themeColor="text1"/>
        </w:rPr>
        <w:t>Dette tilsvarer «nullalternativet»,</w:t>
      </w:r>
      <w:r w:rsidR="005B540B">
        <w:rPr>
          <w:color w:val="000000" w:themeColor="text1"/>
        </w:rPr>
        <w:t xml:space="preserve"> som er</w:t>
      </w:r>
      <w:r>
        <w:rPr>
          <w:color w:val="7F7F7F" w:themeColor="text1" w:themeTint="80"/>
        </w:rPr>
        <w:t xml:space="preserve"> </w:t>
      </w:r>
      <w:hyperlink r:id="rId8" w:history="1">
        <w:r w:rsidR="00696426" w:rsidRPr="00696426">
          <w:rPr>
            <w:rStyle w:val="Hyperkobling"/>
          </w:rPr>
          <w:t>beskrevet i Prosjektveiviseren.</w:t>
        </w:r>
      </w:hyperlink>
      <w:r w:rsidR="0041792F">
        <w:rPr>
          <w:color w:val="7F7F7F" w:themeColor="text1" w:themeTint="80"/>
        </w:rPr>
        <w:t xml:space="preserve"> </w:t>
      </w:r>
    </w:p>
    <w:p w14:paraId="61078B85" w14:textId="77777777" w:rsidR="00AA33F2" w:rsidRDefault="00AA33F2" w:rsidP="00A75CDE">
      <w:pPr>
        <w:tabs>
          <w:tab w:val="left" w:pos="1440"/>
        </w:tabs>
        <w:spacing w:after="0"/>
        <w:ind w:right="363"/>
        <w:rPr>
          <w:color w:val="7F7F7F" w:themeColor="text1" w:themeTint="80"/>
        </w:rPr>
      </w:pPr>
    </w:p>
    <w:p w14:paraId="79804F65" w14:textId="77777777" w:rsidR="00D32D89" w:rsidRPr="00AD1CB1" w:rsidRDefault="00AA33F2" w:rsidP="00A75CDE">
      <w:pPr>
        <w:tabs>
          <w:tab w:val="left" w:pos="1440"/>
        </w:tabs>
        <w:spacing w:after="0"/>
        <w:ind w:right="363"/>
        <w:rPr>
          <w:color w:val="7F7F7F" w:themeColor="text1" w:themeTint="80"/>
        </w:rPr>
      </w:pPr>
      <w:r w:rsidRPr="00696426">
        <w:rPr>
          <w:color w:val="7F7F7F" w:themeColor="text1" w:themeTint="80"/>
        </w:rPr>
        <w:t>[</w:t>
      </w:r>
      <w:r w:rsidR="0041792F">
        <w:t>Beskriv hva som vil være situasjonen hvis det ikke iverksettes noe prosjekt, herunder eventuelle tiltak og ekstra kostnader som vil være nødvendig for å videreføre dagens situasjon på en forsvarlig måte.</w:t>
      </w:r>
      <w:r w:rsidR="00D32D89" w:rsidRPr="00696426">
        <w:rPr>
          <w:color w:val="7F7F7F" w:themeColor="text1" w:themeTint="80"/>
        </w:rPr>
        <w:t>]</w:t>
      </w:r>
    </w:p>
    <w:p w14:paraId="4A72CCFA" w14:textId="77777777" w:rsidR="00EA75E1" w:rsidRDefault="00EA75E1" w:rsidP="00A75CDE">
      <w:pPr>
        <w:tabs>
          <w:tab w:val="left" w:pos="1440"/>
        </w:tabs>
        <w:spacing w:after="0"/>
        <w:ind w:right="363"/>
        <w:rPr>
          <w:color w:val="auto"/>
        </w:rPr>
      </w:pPr>
    </w:p>
    <w:p w14:paraId="312E7341" w14:textId="4026A750" w:rsidR="009E4717" w:rsidRDefault="009E4717" w:rsidP="009E4717">
      <w:pPr>
        <w:spacing w:after="0"/>
        <w:rPr>
          <w:color w:val="000000" w:themeColor="text1"/>
        </w:rPr>
      </w:pPr>
      <w:r>
        <w:rPr>
          <w:color w:val="000000" w:themeColor="text1"/>
        </w:rPr>
        <w:t>Det siste året har</w:t>
      </w:r>
      <w:r w:rsidR="00B41615">
        <w:rPr>
          <w:color w:val="000000" w:themeColor="text1"/>
        </w:rPr>
        <w:t xml:space="preserve"> politiet økt bemanningen med 2</w:t>
      </w:r>
      <w:r w:rsidR="00071770">
        <w:rPr>
          <w:color w:val="000000" w:themeColor="text1"/>
        </w:rPr>
        <w:t>5</w:t>
      </w:r>
      <w:r>
        <w:rPr>
          <w:color w:val="000000" w:themeColor="text1"/>
        </w:rPr>
        <w:t xml:space="preserve"> stillinger innen operative tjenester for å kunne håndtere den stadig økende småkriminaliteten. Dette har ikke gitt tilstrekkelig ønsket effekt, og dersom dagens situasjon videreføres uten noen form for andre tiltak er det grunn til å tro at den negative utviklingen bare vil forsterkes videre fremover, til tross for den økte bemanningen:</w:t>
      </w:r>
    </w:p>
    <w:p w14:paraId="5E0855AF" w14:textId="77777777" w:rsidR="009E4717" w:rsidRPr="00EC6880" w:rsidRDefault="009E4717" w:rsidP="009E4717">
      <w:pPr>
        <w:pStyle w:val="Listeavsnitt"/>
        <w:numPr>
          <w:ilvl w:val="0"/>
          <w:numId w:val="17"/>
        </w:numPr>
        <w:suppressAutoHyphens w:val="0"/>
        <w:autoSpaceDN/>
        <w:contextualSpacing/>
        <w:textAlignment w:val="auto"/>
        <w:rPr>
          <w:color w:val="000000" w:themeColor="text1"/>
        </w:rPr>
      </w:pPr>
      <w:r>
        <w:rPr>
          <w:color w:val="000000" w:themeColor="text1"/>
        </w:rPr>
        <w:t>Fortsatt økende småkriminal</w:t>
      </w:r>
      <w:r w:rsidRPr="006973D5">
        <w:rPr>
          <w:color w:val="000000" w:themeColor="text1"/>
        </w:rPr>
        <w:t>itet</w:t>
      </w:r>
      <w:r>
        <w:rPr>
          <w:color w:val="000000" w:themeColor="text1"/>
        </w:rPr>
        <w:t xml:space="preserve"> og dalende oppklaringsprosent</w:t>
      </w:r>
    </w:p>
    <w:p w14:paraId="00CC08F3" w14:textId="77777777" w:rsidR="009E4717" w:rsidRDefault="009E4717" w:rsidP="009E4717">
      <w:pPr>
        <w:pStyle w:val="Listeavsnitt"/>
        <w:numPr>
          <w:ilvl w:val="0"/>
          <w:numId w:val="17"/>
        </w:numPr>
        <w:suppressAutoHyphens w:val="0"/>
        <w:autoSpaceDN/>
        <w:contextualSpacing/>
        <w:textAlignment w:val="auto"/>
        <w:rPr>
          <w:color w:val="000000" w:themeColor="text1"/>
        </w:rPr>
      </w:pPr>
      <w:r>
        <w:rPr>
          <w:color w:val="000000" w:themeColor="text1"/>
        </w:rPr>
        <w:t>Stadig større utrygghet og misnøye i befolkningen, og synkende tillit til politiet</w:t>
      </w:r>
    </w:p>
    <w:p w14:paraId="2E7FF4BF" w14:textId="77777777" w:rsidR="009E4717" w:rsidRPr="00EC6880" w:rsidRDefault="009E4717" w:rsidP="009E4717">
      <w:pPr>
        <w:pStyle w:val="Listeavsnitt"/>
        <w:numPr>
          <w:ilvl w:val="0"/>
          <w:numId w:val="17"/>
        </w:numPr>
        <w:suppressAutoHyphens w:val="0"/>
        <w:autoSpaceDN/>
        <w:contextualSpacing/>
        <w:textAlignment w:val="auto"/>
        <w:rPr>
          <w:color w:val="000000" w:themeColor="text1"/>
        </w:rPr>
      </w:pPr>
      <w:r>
        <w:rPr>
          <w:color w:val="000000" w:themeColor="text1"/>
        </w:rPr>
        <w:t>Flere og mer alvorlige negative oppslag i media</w:t>
      </w:r>
    </w:p>
    <w:p w14:paraId="7DDD0C24" w14:textId="77777777" w:rsidR="009E4717" w:rsidRDefault="009E4717" w:rsidP="009E4717">
      <w:pPr>
        <w:pStyle w:val="Listeavsnitt"/>
        <w:numPr>
          <w:ilvl w:val="0"/>
          <w:numId w:val="17"/>
        </w:numPr>
        <w:suppressAutoHyphens w:val="0"/>
        <w:autoSpaceDN/>
        <w:contextualSpacing/>
        <w:textAlignment w:val="auto"/>
        <w:rPr>
          <w:color w:val="000000" w:themeColor="text1"/>
        </w:rPr>
      </w:pPr>
      <w:r>
        <w:rPr>
          <w:color w:val="000000" w:themeColor="text1"/>
        </w:rPr>
        <w:t>Sterkt økende antall saker utfordrer kapasiteten i sakregisteret, og v</w:t>
      </w:r>
      <w:r w:rsidRPr="00DB455C">
        <w:rPr>
          <w:color w:val="000000" w:themeColor="text1"/>
        </w:rPr>
        <w:t xml:space="preserve">il føre til økte tekniske og administrative kostnader </w:t>
      </w:r>
    </w:p>
    <w:p w14:paraId="2427B4BB" w14:textId="15C052BF" w:rsidR="00496319" w:rsidRDefault="009E4717" w:rsidP="0041792F">
      <w:pPr>
        <w:rPr>
          <w:color w:val="000000" w:themeColor="text1"/>
        </w:rPr>
      </w:pPr>
      <w:r>
        <w:rPr>
          <w:color w:val="000000" w:themeColor="text1"/>
        </w:rPr>
        <w:t xml:space="preserve">Våre analyser sier at utviklingen med økende småkriminalitet vil fortsette, og uten at andre former for tiltak iverksettes ville bemanningen måtte økes med ytterligere 30-35 nye stillinger allerede kommende år for å kunne redusere småkriminaliteten til et akseptabelt nivå og deretter opprettholde denne operative ytelsen videre fremover. Uten noen form for tiltak vil situasjonen med økende småkriminalitet med stor sannsynlighet komme helt ut av kontroll. </w:t>
      </w:r>
    </w:p>
    <w:p w14:paraId="0E3339B7" w14:textId="77777777" w:rsidR="00C81553" w:rsidRPr="0041792F" w:rsidRDefault="00C81553" w:rsidP="0041792F">
      <w:pPr>
        <w:rPr>
          <w:color w:val="000000" w:themeColor="text1"/>
        </w:rPr>
      </w:pPr>
    </w:p>
    <w:p w14:paraId="224D3E88" w14:textId="77777777" w:rsidR="00A75CDE" w:rsidRPr="00A75CDE" w:rsidRDefault="00A75CDE" w:rsidP="00A75CDE">
      <w:pPr>
        <w:tabs>
          <w:tab w:val="left" w:pos="1440"/>
        </w:tabs>
        <w:spacing w:after="0"/>
        <w:ind w:right="363"/>
        <w:rPr>
          <w:color w:val="auto"/>
        </w:rPr>
      </w:pPr>
    </w:p>
    <w:p w14:paraId="08649DA8" w14:textId="77777777" w:rsidR="00E51264" w:rsidRDefault="00E51264" w:rsidP="00604E67">
      <w:pPr>
        <w:pStyle w:val="Overskrift2"/>
      </w:pPr>
      <w:bookmarkStart w:id="7" w:name="_Toc523738978"/>
      <w:r>
        <w:t>Hvilken effekt skal prosjektet ha på organisasjonen?</w:t>
      </w:r>
      <w:bookmarkEnd w:id="7"/>
    </w:p>
    <w:p w14:paraId="1700FCFE" w14:textId="2948D98A" w:rsidR="00AD1CB1" w:rsidRDefault="00AD1CB1" w:rsidP="00AD1CB1">
      <w:pPr>
        <w:pStyle w:val="Hjelpetekst"/>
        <w:spacing w:before="0"/>
        <w:ind w:right="567"/>
      </w:pPr>
      <w:r>
        <w:t>[</w:t>
      </w:r>
      <w:r w:rsidR="001C0F01">
        <w:t xml:space="preserve">Dette punktet må knyttes opp mot </w:t>
      </w:r>
      <w:r w:rsidR="005A12C3">
        <w:t>det anbe</w:t>
      </w:r>
      <w:r w:rsidR="00C34E91">
        <w:t>falte konseptet (som skal beskri</w:t>
      </w:r>
      <w:r w:rsidR="00422361">
        <w:t>ve</w:t>
      </w:r>
      <w:r w:rsidR="00C34E91">
        <w:t>s</w:t>
      </w:r>
      <w:r w:rsidR="005A12C3">
        <w:t xml:space="preserve"> </w:t>
      </w:r>
      <w:r w:rsidR="00422361">
        <w:t>i prosjektforslagets kapittel 2.3</w:t>
      </w:r>
      <w:r w:rsidR="00C34E91">
        <w:t>)</w:t>
      </w:r>
      <w:r w:rsidR="00422361">
        <w:t xml:space="preserve">. </w:t>
      </w:r>
      <w:r>
        <w:t xml:space="preserve">Beskriv </w:t>
      </w:r>
      <w:r w:rsidR="00FC73FE">
        <w:t xml:space="preserve">hvordan </w:t>
      </w:r>
      <w:r>
        <w:t>prosjekt</w:t>
      </w:r>
      <w:r w:rsidR="00FC73FE">
        <w:t xml:space="preserve">s produkter/leveranser vil skape </w:t>
      </w:r>
      <w:r w:rsidR="006D2D83">
        <w:t>større effektivitet, høyere kvalitet, eller andre former for forbedringer i organisasjonen</w:t>
      </w:r>
      <w:r>
        <w:t>.]</w:t>
      </w:r>
    </w:p>
    <w:p w14:paraId="1BF65047" w14:textId="77777777" w:rsidR="00E51264" w:rsidRPr="00B6638E" w:rsidRDefault="00E51264" w:rsidP="00B6638E">
      <w:pPr>
        <w:spacing w:after="0"/>
        <w:rPr>
          <w:color w:val="auto"/>
        </w:rPr>
      </w:pPr>
    </w:p>
    <w:p w14:paraId="2194BDD3" w14:textId="48124975" w:rsidR="00A67FDD" w:rsidRDefault="00A67FDD" w:rsidP="00301D64">
      <w:pPr>
        <w:spacing w:after="0"/>
        <w:rPr>
          <w:color w:val="000000" w:themeColor="text1"/>
        </w:rPr>
      </w:pPr>
      <w:r>
        <w:rPr>
          <w:color w:val="000000" w:themeColor="text1"/>
        </w:rPr>
        <w:t xml:space="preserve">Det anbefalte konseptet baserer seg på å utvikle og innføre </w:t>
      </w:r>
      <w:r w:rsidRPr="00282041">
        <w:rPr>
          <w:color w:val="000000" w:themeColor="text1"/>
        </w:rPr>
        <w:t>mer effektiv</w:t>
      </w:r>
      <w:r>
        <w:rPr>
          <w:color w:val="000000" w:themeColor="text1"/>
        </w:rPr>
        <w:t>e</w:t>
      </w:r>
      <w:r w:rsidRPr="00282041">
        <w:rPr>
          <w:color w:val="000000" w:themeColor="text1"/>
        </w:rPr>
        <w:t xml:space="preserve"> arbeidsprosess</w:t>
      </w:r>
      <w:r>
        <w:rPr>
          <w:color w:val="000000" w:themeColor="text1"/>
        </w:rPr>
        <w:t>er støttet av nye digitaliserte løsninger</w:t>
      </w:r>
      <w:r w:rsidRPr="00282041">
        <w:rPr>
          <w:color w:val="000000" w:themeColor="text1"/>
        </w:rPr>
        <w:t>. Gjennom dette oppnås en mer målrettet innsats basert på bedre informasjonstilgang, der nøkkeldata gjøres umiddelbart tilgjengelig for den enkelte tjenestemann der og da.</w:t>
      </w:r>
    </w:p>
    <w:p w14:paraId="0098E8C5" w14:textId="77777777" w:rsidR="00A67FDD" w:rsidRDefault="00A67FDD" w:rsidP="00301D64">
      <w:pPr>
        <w:spacing w:after="0"/>
        <w:rPr>
          <w:color w:val="auto"/>
        </w:rPr>
      </w:pPr>
    </w:p>
    <w:p w14:paraId="7B8734C1" w14:textId="47D12A7F" w:rsidR="006D2D83" w:rsidRDefault="00B6638E" w:rsidP="00E51264">
      <w:pPr>
        <w:rPr>
          <w:color w:val="auto"/>
        </w:rPr>
      </w:pPr>
      <w:r w:rsidRPr="00B6638E">
        <w:rPr>
          <w:color w:val="auto"/>
        </w:rPr>
        <w:t>Etter at prosjektet er gjennomført skal</w:t>
      </w:r>
      <w:r w:rsidR="00301D64">
        <w:rPr>
          <w:color w:val="auto"/>
        </w:rPr>
        <w:t xml:space="preserve"> p</w:t>
      </w:r>
      <w:r w:rsidRPr="00301D64">
        <w:rPr>
          <w:color w:val="auto"/>
        </w:rPr>
        <w:t>olitiet ha styrket sin bekjempelse av småkriminalitet</w:t>
      </w:r>
      <w:r w:rsidR="00301D64">
        <w:rPr>
          <w:color w:val="auto"/>
        </w:rPr>
        <w:t xml:space="preserve"> </w:t>
      </w:r>
      <w:r w:rsidR="00A67FDD">
        <w:rPr>
          <w:color w:val="auto"/>
        </w:rPr>
        <w:t>gjennom økt b</w:t>
      </w:r>
      <w:r w:rsidR="00C73C6D">
        <w:rPr>
          <w:color w:val="auto"/>
        </w:rPr>
        <w:t>eredskap og tilstedeværelse</w:t>
      </w:r>
      <w:r w:rsidR="00A67FDD">
        <w:rPr>
          <w:color w:val="auto"/>
        </w:rPr>
        <w:t xml:space="preserve">. </w:t>
      </w:r>
      <w:r w:rsidR="00604E67">
        <w:rPr>
          <w:color w:val="auto"/>
        </w:rPr>
        <w:t>Dette vil også gi organisasjonen en positiv effekt</w:t>
      </w:r>
      <w:r w:rsidR="00041F09">
        <w:rPr>
          <w:color w:val="auto"/>
        </w:rPr>
        <w:t xml:space="preserve"> </w:t>
      </w:r>
      <w:r w:rsidR="00604E67">
        <w:rPr>
          <w:color w:val="auto"/>
        </w:rPr>
        <w:t>gjennom</w:t>
      </w:r>
      <w:r w:rsidR="00041F09">
        <w:rPr>
          <w:color w:val="auto"/>
        </w:rPr>
        <w:t xml:space="preserve"> </w:t>
      </w:r>
      <w:r w:rsidR="00A67FDD">
        <w:rPr>
          <w:color w:val="auto"/>
        </w:rPr>
        <w:t>høyere</w:t>
      </w:r>
      <w:r w:rsidR="00041F09">
        <w:rPr>
          <w:color w:val="auto"/>
        </w:rPr>
        <w:t xml:space="preserve"> medarbeidertilfredshet</w:t>
      </w:r>
      <w:r w:rsidR="00604E67">
        <w:rPr>
          <w:color w:val="auto"/>
        </w:rPr>
        <w:t>.</w:t>
      </w:r>
    </w:p>
    <w:p w14:paraId="0CFFDCC2" w14:textId="77777777" w:rsidR="00604E67" w:rsidRPr="00B6638E" w:rsidRDefault="00604E67" w:rsidP="00E51264">
      <w:pPr>
        <w:rPr>
          <w:color w:val="auto"/>
        </w:rPr>
      </w:pPr>
    </w:p>
    <w:p w14:paraId="4EC4AFB4" w14:textId="77777777" w:rsidR="00AD1CB1" w:rsidRDefault="00AD1CB1" w:rsidP="001F59F4">
      <w:pPr>
        <w:pStyle w:val="Overskrift2"/>
        <w:ind w:right="365"/>
      </w:pPr>
      <w:bookmarkStart w:id="8" w:name="_Toc523738979"/>
      <w:r>
        <w:lastRenderedPageBreak/>
        <w:t>Hva er de viktigste behovene som prosjektet må rettes mot?</w:t>
      </w:r>
      <w:bookmarkEnd w:id="8"/>
    </w:p>
    <w:p w14:paraId="6A957331" w14:textId="77777777" w:rsidR="006D2D83" w:rsidRDefault="006D2D83" w:rsidP="006D2D83">
      <w:pPr>
        <w:pStyle w:val="Hjelpetekst"/>
        <w:spacing w:before="0"/>
        <w:ind w:right="567"/>
      </w:pPr>
      <w:r>
        <w:t xml:space="preserve">[Hva er de viktigste </w:t>
      </w:r>
      <w:r w:rsidR="00140E29">
        <w:t xml:space="preserve">tingene som prosjektet må ta fatt i for å skape de ønskede endringene? </w:t>
      </w:r>
      <w:r>
        <w:t>Beskriv de ulike interessentenes behov.]</w:t>
      </w:r>
    </w:p>
    <w:p w14:paraId="027100BC" w14:textId="77777777" w:rsidR="00B45A02" w:rsidRDefault="00B45A02" w:rsidP="00B45A02">
      <w:pPr>
        <w:pStyle w:val="Listeavsnitt"/>
        <w:suppressAutoHyphens w:val="0"/>
        <w:autoSpaceDN/>
        <w:spacing w:after="0"/>
        <w:contextualSpacing/>
        <w:textAlignment w:val="auto"/>
        <w:rPr>
          <w:color w:val="auto"/>
        </w:rPr>
      </w:pPr>
    </w:p>
    <w:p w14:paraId="4435EF48" w14:textId="77777777" w:rsidR="00D66B8A" w:rsidRDefault="00D66B8A" w:rsidP="00301D64">
      <w:pPr>
        <w:pStyle w:val="Listeavsnitt"/>
        <w:numPr>
          <w:ilvl w:val="0"/>
          <w:numId w:val="15"/>
        </w:numPr>
        <w:suppressAutoHyphens w:val="0"/>
        <w:autoSpaceDN/>
        <w:spacing w:after="0"/>
        <w:contextualSpacing/>
        <w:textAlignment w:val="auto"/>
        <w:rPr>
          <w:color w:val="auto"/>
        </w:rPr>
      </w:pPr>
      <w:r>
        <w:rPr>
          <w:color w:val="auto"/>
        </w:rPr>
        <w:t>Innbyggerne</w:t>
      </w:r>
      <w:r w:rsidR="00252CCD">
        <w:rPr>
          <w:color w:val="auto"/>
        </w:rPr>
        <w:t>:</w:t>
      </w:r>
    </w:p>
    <w:p w14:paraId="642985D5" w14:textId="3E5837C2" w:rsidR="005B0368" w:rsidRDefault="005A42AA" w:rsidP="00B24394">
      <w:pPr>
        <w:pStyle w:val="Listeavsnitt"/>
        <w:numPr>
          <w:ilvl w:val="1"/>
          <w:numId w:val="15"/>
        </w:numPr>
        <w:suppressAutoHyphens w:val="0"/>
        <w:autoSpaceDN/>
        <w:spacing w:after="0"/>
        <w:contextualSpacing/>
        <w:textAlignment w:val="auto"/>
        <w:rPr>
          <w:color w:val="auto"/>
        </w:rPr>
      </w:pPr>
      <w:r>
        <w:rPr>
          <w:color w:val="auto"/>
        </w:rPr>
        <w:t>har b</w:t>
      </w:r>
      <w:r w:rsidR="005B0368">
        <w:rPr>
          <w:color w:val="auto"/>
        </w:rPr>
        <w:t>ehov for større trygghetsfølelse</w:t>
      </w:r>
      <w:r w:rsidR="00252CCD">
        <w:rPr>
          <w:color w:val="auto"/>
        </w:rPr>
        <w:t xml:space="preserve"> </w:t>
      </w:r>
      <w:r w:rsidR="005B0368">
        <w:rPr>
          <w:color w:val="auto"/>
        </w:rPr>
        <w:t>i</w:t>
      </w:r>
      <w:r w:rsidR="00301D64" w:rsidRPr="00B6638E">
        <w:rPr>
          <w:color w:val="auto"/>
        </w:rPr>
        <w:t xml:space="preserve"> </w:t>
      </w:r>
      <w:r w:rsidR="005B0368">
        <w:rPr>
          <w:color w:val="auto"/>
        </w:rPr>
        <w:t>hverdagen</w:t>
      </w:r>
    </w:p>
    <w:p w14:paraId="280023B5" w14:textId="595FDD59" w:rsidR="00237B09" w:rsidRPr="00B24394" w:rsidRDefault="005A42AA" w:rsidP="00237B09">
      <w:pPr>
        <w:pStyle w:val="Listeavsnitt"/>
        <w:numPr>
          <w:ilvl w:val="2"/>
          <w:numId w:val="15"/>
        </w:numPr>
        <w:suppressAutoHyphens w:val="0"/>
        <w:autoSpaceDN/>
        <w:spacing w:after="0"/>
        <w:contextualSpacing/>
        <w:textAlignment w:val="auto"/>
        <w:rPr>
          <w:color w:val="auto"/>
        </w:rPr>
      </w:pPr>
      <w:r>
        <w:rPr>
          <w:color w:val="auto"/>
        </w:rPr>
        <w:t>m</w:t>
      </w:r>
      <w:r w:rsidR="00237B09">
        <w:rPr>
          <w:color w:val="auto"/>
        </w:rPr>
        <w:t>ange sliter med psykiske problemer</w:t>
      </w:r>
    </w:p>
    <w:p w14:paraId="28669CBD" w14:textId="4DBB914C" w:rsidR="00252CCD" w:rsidRDefault="005A42AA" w:rsidP="00D66B8A">
      <w:pPr>
        <w:pStyle w:val="Listeavsnitt"/>
        <w:numPr>
          <w:ilvl w:val="1"/>
          <w:numId w:val="15"/>
        </w:numPr>
        <w:suppressAutoHyphens w:val="0"/>
        <w:autoSpaceDN/>
        <w:spacing w:after="0"/>
        <w:contextualSpacing/>
        <w:textAlignment w:val="auto"/>
        <w:rPr>
          <w:color w:val="auto"/>
        </w:rPr>
      </w:pPr>
      <w:r>
        <w:rPr>
          <w:color w:val="auto"/>
        </w:rPr>
        <w:t>s</w:t>
      </w:r>
      <w:r w:rsidR="00252CCD">
        <w:rPr>
          <w:color w:val="auto"/>
        </w:rPr>
        <w:t>avner grunnlag for å oppleve</w:t>
      </w:r>
      <w:r w:rsidR="00B41615">
        <w:rPr>
          <w:color w:val="auto"/>
        </w:rPr>
        <w:t xml:space="preserve"> </w:t>
      </w:r>
      <w:r w:rsidR="00B24394">
        <w:rPr>
          <w:color w:val="auto"/>
        </w:rPr>
        <w:t>tillit til politiet</w:t>
      </w:r>
    </w:p>
    <w:p w14:paraId="0397CB2A" w14:textId="66C1DAC0" w:rsidR="00301D64" w:rsidRDefault="005A42AA" w:rsidP="00DE362B">
      <w:pPr>
        <w:pStyle w:val="Listeavsnitt"/>
        <w:numPr>
          <w:ilvl w:val="2"/>
          <w:numId w:val="15"/>
        </w:numPr>
        <w:suppressAutoHyphens w:val="0"/>
        <w:autoSpaceDN/>
        <w:spacing w:after="0"/>
        <w:contextualSpacing/>
        <w:textAlignment w:val="auto"/>
        <w:rPr>
          <w:color w:val="auto"/>
        </w:rPr>
      </w:pPr>
      <w:r>
        <w:rPr>
          <w:color w:val="auto"/>
        </w:rPr>
        <w:t>p</w:t>
      </w:r>
      <w:r w:rsidR="00DE362B">
        <w:rPr>
          <w:color w:val="auto"/>
        </w:rPr>
        <w:t>olitiet</w:t>
      </w:r>
      <w:r>
        <w:rPr>
          <w:color w:val="auto"/>
        </w:rPr>
        <w:t xml:space="preserve"> </w:t>
      </w:r>
      <w:r w:rsidR="00237B09">
        <w:rPr>
          <w:color w:val="auto"/>
        </w:rPr>
        <w:t>mangle</w:t>
      </w:r>
      <w:r>
        <w:rPr>
          <w:color w:val="auto"/>
        </w:rPr>
        <w:t>r</w:t>
      </w:r>
      <w:r w:rsidR="00237B09">
        <w:rPr>
          <w:color w:val="auto"/>
        </w:rPr>
        <w:t xml:space="preserve"> </w:t>
      </w:r>
      <w:r w:rsidR="00DE362B">
        <w:rPr>
          <w:color w:val="auto"/>
        </w:rPr>
        <w:t>evne og kapasitet ti</w:t>
      </w:r>
      <w:r w:rsidR="004D28A9">
        <w:rPr>
          <w:color w:val="auto"/>
        </w:rPr>
        <w:t>l å bekjempe småkriminalitet</w:t>
      </w:r>
    </w:p>
    <w:p w14:paraId="7159CF30" w14:textId="196F9A9E" w:rsidR="00DE362B" w:rsidRDefault="00DE362B" w:rsidP="00DE362B">
      <w:pPr>
        <w:pStyle w:val="Listeavsnitt"/>
        <w:numPr>
          <w:ilvl w:val="2"/>
          <w:numId w:val="15"/>
        </w:numPr>
        <w:suppressAutoHyphens w:val="0"/>
        <w:autoSpaceDN/>
        <w:spacing w:after="0"/>
        <w:contextualSpacing/>
        <w:textAlignment w:val="auto"/>
        <w:rPr>
          <w:color w:val="auto"/>
        </w:rPr>
      </w:pPr>
      <w:r>
        <w:rPr>
          <w:color w:val="auto"/>
        </w:rPr>
        <w:t>frustrasjon og frykt for inntrenging</w:t>
      </w:r>
      <w:r w:rsidR="004D28A9">
        <w:rPr>
          <w:color w:val="auto"/>
        </w:rPr>
        <w:t xml:space="preserve"> og tyverier blir </w:t>
      </w:r>
      <w:r w:rsidR="005A42AA">
        <w:rPr>
          <w:color w:val="auto"/>
        </w:rPr>
        <w:t xml:space="preserve">ikke </w:t>
      </w:r>
      <w:r w:rsidR="004D28A9">
        <w:rPr>
          <w:color w:val="auto"/>
        </w:rPr>
        <w:t>tatt på alvor</w:t>
      </w:r>
    </w:p>
    <w:p w14:paraId="1D6E68D7" w14:textId="77777777" w:rsidR="0086661D" w:rsidRPr="00B6638E" w:rsidRDefault="0086661D" w:rsidP="0086661D">
      <w:pPr>
        <w:pStyle w:val="Listeavsnitt"/>
        <w:suppressAutoHyphens w:val="0"/>
        <w:autoSpaceDN/>
        <w:spacing w:after="0"/>
        <w:ind w:left="2160"/>
        <w:contextualSpacing/>
        <w:textAlignment w:val="auto"/>
        <w:rPr>
          <w:color w:val="auto"/>
        </w:rPr>
      </w:pPr>
    </w:p>
    <w:p w14:paraId="2FB8B215" w14:textId="77777777" w:rsidR="00140E29" w:rsidRDefault="00B45A02" w:rsidP="00B45A02">
      <w:pPr>
        <w:pStyle w:val="Listeavsnitt"/>
        <w:numPr>
          <w:ilvl w:val="0"/>
          <w:numId w:val="15"/>
        </w:numPr>
        <w:spacing w:after="0"/>
        <w:ind w:left="714" w:hanging="357"/>
        <w:rPr>
          <w:color w:val="auto"/>
        </w:rPr>
      </w:pPr>
      <w:r w:rsidRPr="00B45A02">
        <w:rPr>
          <w:color w:val="auto"/>
        </w:rPr>
        <w:t>Politiet:</w:t>
      </w:r>
    </w:p>
    <w:p w14:paraId="5B94AF63" w14:textId="77777777" w:rsidR="00B45A02" w:rsidRDefault="007F2C3A" w:rsidP="007F2C3A">
      <w:pPr>
        <w:pStyle w:val="Listeavsnitt"/>
        <w:numPr>
          <w:ilvl w:val="1"/>
          <w:numId w:val="15"/>
        </w:numPr>
        <w:spacing w:after="0"/>
        <w:ind w:left="1434" w:hanging="357"/>
        <w:rPr>
          <w:color w:val="auto"/>
        </w:rPr>
      </w:pPr>
      <w:r>
        <w:rPr>
          <w:color w:val="auto"/>
        </w:rPr>
        <w:t>Trenger å styrke sitt «image» i befolkningen som garantist for «et tryggere samfunn»</w:t>
      </w:r>
      <w:r w:rsidR="002B0F10">
        <w:rPr>
          <w:color w:val="auto"/>
        </w:rPr>
        <w:t xml:space="preserve">. </w:t>
      </w:r>
    </w:p>
    <w:p w14:paraId="7219480C" w14:textId="77777777" w:rsidR="007F2C3A" w:rsidRDefault="007F2C3A" w:rsidP="007F2C3A">
      <w:pPr>
        <w:pStyle w:val="Listeavsnitt"/>
        <w:numPr>
          <w:ilvl w:val="1"/>
          <w:numId w:val="15"/>
        </w:numPr>
        <w:spacing w:after="0"/>
        <w:ind w:left="1434" w:hanging="357"/>
        <w:rPr>
          <w:color w:val="auto"/>
        </w:rPr>
      </w:pPr>
      <w:r>
        <w:rPr>
          <w:color w:val="auto"/>
        </w:rPr>
        <w:t xml:space="preserve">Må </w:t>
      </w:r>
      <w:r w:rsidR="002B0F10">
        <w:rPr>
          <w:color w:val="auto"/>
        </w:rPr>
        <w:t>overfor direktorat</w:t>
      </w:r>
      <w:r w:rsidR="005543CD">
        <w:rPr>
          <w:color w:val="auto"/>
        </w:rPr>
        <w:t>et</w:t>
      </w:r>
      <w:r w:rsidR="002B0F10">
        <w:rPr>
          <w:color w:val="auto"/>
        </w:rPr>
        <w:t xml:space="preserve"> og departement</w:t>
      </w:r>
      <w:r w:rsidR="005543CD">
        <w:rPr>
          <w:color w:val="auto"/>
        </w:rPr>
        <w:t>et</w:t>
      </w:r>
      <w:r w:rsidR="002B0F10">
        <w:rPr>
          <w:color w:val="auto"/>
        </w:rPr>
        <w:t xml:space="preserve"> kunne rettferdiggjøre sine budsjetter </w:t>
      </w:r>
      <w:r w:rsidR="00CA5BA3">
        <w:rPr>
          <w:color w:val="auto"/>
        </w:rPr>
        <w:t xml:space="preserve">og ressursbruk ved dokumenterte effektivitetsforbedringer </w:t>
      </w:r>
      <w:r w:rsidR="002B0F10">
        <w:rPr>
          <w:color w:val="auto"/>
        </w:rPr>
        <w:t>og resultater</w:t>
      </w:r>
    </w:p>
    <w:p w14:paraId="4EEDE174" w14:textId="77777777" w:rsidR="007F2C3A" w:rsidRDefault="00B064F1" w:rsidP="005543CD">
      <w:pPr>
        <w:pStyle w:val="Listeavsnitt"/>
        <w:numPr>
          <w:ilvl w:val="1"/>
          <w:numId w:val="15"/>
        </w:numPr>
        <w:spacing w:after="0"/>
        <w:ind w:left="1434" w:hanging="357"/>
        <w:rPr>
          <w:color w:val="auto"/>
        </w:rPr>
      </w:pPr>
      <w:r>
        <w:rPr>
          <w:color w:val="auto"/>
        </w:rPr>
        <w:t>Må gi innbyggerne en opplevelse av større trygghet ved å dokumentere</w:t>
      </w:r>
      <w:r w:rsidR="005543CD">
        <w:rPr>
          <w:color w:val="auto"/>
        </w:rPr>
        <w:t>:</w:t>
      </w:r>
    </w:p>
    <w:p w14:paraId="16EF0AF7" w14:textId="698B4F47" w:rsidR="005543CD" w:rsidRPr="005B0368" w:rsidRDefault="00071770" w:rsidP="005543CD">
      <w:pPr>
        <w:pStyle w:val="Listeavsnitt"/>
        <w:numPr>
          <w:ilvl w:val="2"/>
          <w:numId w:val="15"/>
        </w:numPr>
        <w:suppressAutoHyphens w:val="0"/>
        <w:autoSpaceDN/>
        <w:spacing w:after="0"/>
        <w:contextualSpacing/>
        <w:textAlignment w:val="auto"/>
        <w:rPr>
          <w:color w:val="auto"/>
        </w:rPr>
      </w:pPr>
      <w:r>
        <w:rPr>
          <w:color w:val="auto"/>
        </w:rPr>
        <w:t>s</w:t>
      </w:r>
      <w:r w:rsidR="005543CD" w:rsidRPr="005B0368">
        <w:rPr>
          <w:color w:val="auto"/>
        </w:rPr>
        <w:t>terk reduksjon i antall negative oppslag i media</w:t>
      </w:r>
    </w:p>
    <w:p w14:paraId="6B8467D1" w14:textId="206D3342" w:rsidR="005543CD" w:rsidRPr="005B0368" w:rsidRDefault="00071770" w:rsidP="005543CD">
      <w:pPr>
        <w:pStyle w:val="Listeavsnitt"/>
        <w:numPr>
          <w:ilvl w:val="2"/>
          <w:numId w:val="15"/>
        </w:numPr>
        <w:suppressAutoHyphens w:val="0"/>
        <w:autoSpaceDN/>
        <w:spacing w:after="0"/>
        <w:contextualSpacing/>
        <w:textAlignment w:val="auto"/>
        <w:rPr>
          <w:color w:val="auto"/>
        </w:rPr>
      </w:pPr>
      <w:r>
        <w:rPr>
          <w:color w:val="auto"/>
        </w:rPr>
        <w:t>s</w:t>
      </w:r>
      <w:r w:rsidR="005543CD" w:rsidRPr="005B0368">
        <w:rPr>
          <w:color w:val="auto"/>
        </w:rPr>
        <w:t>tyrking av politiets effektivitet</w:t>
      </w:r>
    </w:p>
    <w:p w14:paraId="518F9EB5" w14:textId="18542400" w:rsidR="005543CD" w:rsidRPr="005B0368" w:rsidRDefault="00071770" w:rsidP="005543CD">
      <w:pPr>
        <w:pStyle w:val="Listeavsnitt"/>
        <w:numPr>
          <w:ilvl w:val="2"/>
          <w:numId w:val="15"/>
        </w:numPr>
        <w:suppressAutoHyphens w:val="0"/>
        <w:autoSpaceDN/>
        <w:spacing w:after="0"/>
        <w:contextualSpacing/>
        <w:textAlignment w:val="auto"/>
        <w:rPr>
          <w:color w:val="auto"/>
        </w:rPr>
      </w:pPr>
      <w:r>
        <w:rPr>
          <w:color w:val="auto"/>
        </w:rPr>
        <w:t>r</w:t>
      </w:r>
      <w:r w:rsidR="005543CD" w:rsidRPr="005B0368">
        <w:rPr>
          <w:color w:val="auto"/>
        </w:rPr>
        <w:t>eduksjon av tyverier fra private</w:t>
      </w:r>
      <w:r w:rsidR="00B064F1">
        <w:rPr>
          <w:color w:val="auto"/>
        </w:rPr>
        <w:t xml:space="preserve"> hjem og eiendommer, målt</w:t>
      </w:r>
      <w:r w:rsidR="005543CD" w:rsidRPr="005B0368">
        <w:rPr>
          <w:color w:val="auto"/>
        </w:rPr>
        <w:t xml:space="preserve"> </w:t>
      </w:r>
    </w:p>
    <w:p w14:paraId="0DC8613F" w14:textId="77777777" w:rsidR="005543CD" w:rsidRPr="005B0368" w:rsidRDefault="005B0368" w:rsidP="005543CD">
      <w:pPr>
        <w:pStyle w:val="Listeavsnitt"/>
        <w:suppressAutoHyphens w:val="0"/>
        <w:autoSpaceDN/>
        <w:spacing w:after="0"/>
        <w:ind w:left="2160"/>
        <w:contextualSpacing/>
        <w:textAlignment w:val="auto"/>
        <w:rPr>
          <w:color w:val="auto"/>
        </w:rPr>
      </w:pPr>
      <w:r>
        <w:rPr>
          <w:color w:val="auto"/>
        </w:rPr>
        <w:t>gjennom innbygger-undersøkelse</w:t>
      </w:r>
    </w:p>
    <w:p w14:paraId="5B47590B" w14:textId="77777777" w:rsidR="00AD1CB1" w:rsidRPr="00140E29" w:rsidRDefault="00AD1CB1" w:rsidP="00AD1CB1">
      <w:pPr>
        <w:rPr>
          <w:color w:val="auto"/>
        </w:rPr>
      </w:pPr>
    </w:p>
    <w:p w14:paraId="5B2FECD0" w14:textId="77777777" w:rsidR="00622D38" w:rsidRDefault="0046042F" w:rsidP="001F59F4">
      <w:pPr>
        <w:pStyle w:val="Overskrift2"/>
        <w:ind w:right="365"/>
      </w:pPr>
      <w:bookmarkStart w:id="9" w:name="_Toc523738980"/>
      <w:r>
        <w:t>Strategisk forankring</w:t>
      </w:r>
      <w:bookmarkEnd w:id="9"/>
    </w:p>
    <w:p w14:paraId="589CBE07" w14:textId="4EFFC17B" w:rsidR="00622D38" w:rsidRDefault="0046042F" w:rsidP="00A75CDE">
      <w:pPr>
        <w:tabs>
          <w:tab w:val="left" w:pos="1440"/>
        </w:tabs>
        <w:spacing w:after="0"/>
        <w:ind w:right="363"/>
      </w:pPr>
      <w:r>
        <w:t>[</w:t>
      </w:r>
      <w:r w:rsidR="00E54120">
        <w:t xml:space="preserve">Henvis gjerne til </w:t>
      </w:r>
      <w:r w:rsidR="00B46440">
        <w:t xml:space="preserve">spesifikke punkter i </w:t>
      </w:r>
      <w:r w:rsidR="00166A9D">
        <w:t xml:space="preserve">handlingsplan, evt. tildelingsbrev og stortingsmeldinger, </w:t>
      </w:r>
      <w:r>
        <w:t>og hvordan prosjektet vil støtte opp om disse.]</w:t>
      </w:r>
    </w:p>
    <w:p w14:paraId="103303EA" w14:textId="77777777" w:rsidR="00622D38" w:rsidRDefault="00622D38" w:rsidP="00A75CDE">
      <w:pPr>
        <w:tabs>
          <w:tab w:val="left" w:pos="1440"/>
        </w:tabs>
        <w:spacing w:after="0"/>
        <w:ind w:right="363"/>
      </w:pPr>
    </w:p>
    <w:p w14:paraId="1029D4AB" w14:textId="7C3479C3" w:rsidR="00AF7E45" w:rsidRDefault="00AF7E45" w:rsidP="00AF7E45">
      <w:pPr>
        <w:spacing w:after="160" w:line="259" w:lineRule="auto"/>
        <w:rPr>
          <w:color w:val="auto"/>
        </w:rPr>
      </w:pPr>
      <w:r w:rsidRPr="00D45F60">
        <w:rPr>
          <w:color w:val="auto"/>
        </w:rPr>
        <w:t xml:space="preserve">I henhold til politidirektoratets </w:t>
      </w:r>
      <w:r w:rsidRPr="00D45F60">
        <w:rPr>
          <w:i/>
          <w:color w:val="auto"/>
        </w:rPr>
        <w:t>Tiltaksplan for redusert kriminalitet</w:t>
      </w:r>
      <w:r w:rsidRPr="00D45F60">
        <w:rPr>
          <w:color w:val="auto"/>
        </w:rPr>
        <w:t xml:space="preserve"> er sterkere tiltak rettet mot økende hverdagskriminalitet spesielt nevnt som et prioritert område. </w:t>
      </w:r>
      <w:r w:rsidR="009C0D73">
        <w:rPr>
          <w:color w:val="auto"/>
        </w:rPr>
        <w:t>Se punkt 3.4)</w:t>
      </w:r>
    </w:p>
    <w:p w14:paraId="2FD0617D" w14:textId="5D29EB25" w:rsidR="00D10E87" w:rsidRDefault="00D10E87" w:rsidP="00D10E87">
      <w:pPr>
        <w:spacing w:after="0" w:line="259" w:lineRule="auto"/>
        <w:rPr>
          <w:color w:val="auto"/>
        </w:rPr>
      </w:pPr>
      <w:r>
        <w:rPr>
          <w:color w:val="auto"/>
        </w:rPr>
        <w:t>Prosjektet har en generell</w:t>
      </w:r>
      <w:r w:rsidR="00384284">
        <w:rPr>
          <w:color w:val="auto"/>
        </w:rPr>
        <w:t xml:space="preserve"> forankring i politiets visjon «Et tryggere samfunn»</w:t>
      </w:r>
      <w:r w:rsidR="0017535D">
        <w:rPr>
          <w:color w:val="auto"/>
        </w:rPr>
        <w:t>,</w:t>
      </w:r>
      <w:r w:rsidR="00384284">
        <w:rPr>
          <w:color w:val="auto"/>
        </w:rPr>
        <w:t xml:space="preserve"> </w:t>
      </w:r>
      <w:r>
        <w:rPr>
          <w:color w:val="auto"/>
        </w:rPr>
        <w:t xml:space="preserve">og </w:t>
      </w:r>
      <w:r w:rsidR="00D94D61">
        <w:rPr>
          <w:color w:val="auto"/>
        </w:rPr>
        <w:t>mer spesifik</w:t>
      </w:r>
      <w:r>
        <w:rPr>
          <w:color w:val="auto"/>
        </w:rPr>
        <w:t xml:space="preserve">t i politiets </w:t>
      </w:r>
      <w:r w:rsidR="00384284">
        <w:rPr>
          <w:color w:val="auto"/>
        </w:rPr>
        <w:t>virksomhetsstrat</w:t>
      </w:r>
      <w:r>
        <w:rPr>
          <w:color w:val="auto"/>
        </w:rPr>
        <w:t>egi, se</w:t>
      </w:r>
      <w:r w:rsidR="00384284">
        <w:rPr>
          <w:color w:val="auto"/>
        </w:rPr>
        <w:t xml:space="preserve"> </w:t>
      </w:r>
    </w:p>
    <w:p w14:paraId="6838C92E" w14:textId="77777777" w:rsidR="00D52750" w:rsidRDefault="00384284" w:rsidP="00D10E87">
      <w:pPr>
        <w:pStyle w:val="Listeavsnitt"/>
        <w:numPr>
          <w:ilvl w:val="0"/>
          <w:numId w:val="15"/>
        </w:numPr>
        <w:spacing w:after="0" w:line="259" w:lineRule="auto"/>
        <w:rPr>
          <w:color w:val="auto"/>
        </w:rPr>
      </w:pPr>
      <w:r w:rsidRPr="00D10E87">
        <w:rPr>
          <w:color w:val="auto"/>
        </w:rPr>
        <w:t xml:space="preserve">punkt fire, </w:t>
      </w:r>
      <w:r w:rsidR="00D94D61">
        <w:rPr>
          <w:color w:val="auto"/>
        </w:rPr>
        <w:t>«B</w:t>
      </w:r>
      <w:r w:rsidR="00D10E87" w:rsidRPr="00D10E87">
        <w:rPr>
          <w:color w:val="auto"/>
        </w:rPr>
        <w:t xml:space="preserve">ekjempelse av </w:t>
      </w:r>
      <w:r w:rsidR="00D10E87">
        <w:rPr>
          <w:color w:val="auto"/>
        </w:rPr>
        <w:t>kriminalitet</w:t>
      </w:r>
      <w:r w:rsidR="00D94D61">
        <w:rPr>
          <w:color w:val="auto"/>
        </w:rPr>
        <w:t>»</w:t>
      </w:r>
    </w:p>
    <w:p w14:paraId="658AE291" w14:textId="206356F5" w:rsidR="00D10E87" w:rsidRDefault="00D10E87" w:rsidP="00D10E87">
      <w:pPr>
        <w:pStyle w:val="Listeavsnitt"/>
        <w:numPr>
          <w:ilvl w:val="0"/>
          <w:numId w:val="15"/>
        </w:numPr>
        <w:spacing w:after="0" w:line="259" w:lineRule="auto"/>
        <w:rPr>
          <w:color w:val="auto"/>
        </w:rPr>
      </w:pPr>
      <w:r>
        <w:rPr>
          <w:color w:val="auto"/>
        </w:rPr>
        <w:t xml:space="preserve">punkt syv, </w:t>
      </w:r>
      <w:r w:rsidR="00D94D61">
        <w:rPr>
          <w:color w:val="auto"/>
        </w:rPr>
        <w:t>«D</w:t>
      </w:r>
      <w:r>
        <w:rPr>
          <w:color w:val="auto"/>
        </w:rPr>
        <w:t>igitalisering av politiets tjenester</w:t>
      </w:r>
      <w:r w:rsidR="00D94D61">
        <w:rPr>
          <w:color w:val="auto"/>
        </w:rPr>
        <w:t>»</w:t>
      </w:r>
    </w:p>
    <w:p w14:paraId="1E0BB1B3" w14:textId="77777777" w:rsidR="00C81553" w:rsidRPr="00D10E87" w:rsidRDefault="00C81553" w:rsidP="00C81553">
      <w:pPr>
        <w:pStyle w:val="Listeavsnitt"/>
        <w:spacing w:after="0" w:line="259" w:lineRule="auto"/>
        <w:rPr>
          <w:color w:val="auto"/>
        </w:rPr>
      </w:pPr>
    </w:p>
    <w:p w14:paraId="1C22D45B" w14:textId="77777777" w:rsidR="00622D38" w:rsidRDefault="00622D38" w:rsidP="00A75CDE">
      <w:pPr>
        <w:spacing w:after="0"/>
        <w:ind w:right="363"/>
        <w:rPr>
          <w:b/>
          <w:bCs/>
        </w:rPr>
      </w:pPr>
    </w:p>
    <w:p w14:paraId="7F396E50" w14:textId="77777777" w:rsidR="00622D38" w:rsidRDefault="0046042F" w:rsidP="001F59F4">
      <w:pPr>
        <w:pStyle w:val="Overskrift1"/>
        <w:ind w:right="365"/>
      </w:pPr>
      <w:bookmarkStart w:id="10" w:name="_Toc523738981"/>
      <w:r>
        <w:t>Mulige ulemper</w:t>
      </w:r>
      <w:bookmarkEnd w:id="10"/>
    </w:p>
    <w:p w14:paraId="5949E94C" w14:textId="7B5C7AB0" w:rsidR="00402B27" w:rsidRDefault="00402B27" w:rsidP="00402B27">
      <w:pPr>
        <w:spacing w:after="0"/>
      </w:pPr>
      <w:r w:rsidRPr="002A15A3">
        <w:t>[</w:t>
      </w:r>
      <w:r w:rsidR="00D64602">
        <w:t>Grunnlaget for innholdet i dette kapittelet hentes fra</w:t>
      </w:r>
      <w:r>
        <w:t xml:space="preserve"> konseptfasens aktivitet </w:t>
      </w:r>
    </w:p>
    <w:p w14:paraId="0387FABB" w14:textId="77777777" w:rsidR="00402B27" w:rsidRDefault="00402B27" w:rsidP="00A8400B">
      <w:pPr>
        <w:pStyle w:val="Listeavsnitt"/>
        <w:numPr>
          <w:ilvl w:val="0"/>
          <w:numId w:val="10"/>
        </w:numPr>
        <w:suppressAutoHyphens w:val="0"/>
        <w:autoSpaceDN/>
        <w:ind w:left="714" w:hanging="357"/>
        <w:contextualSpacing/>
        <w:textAlignment w:val="auto"/>
      </w:pPr>
      <w:r>
        <w:t>Hva er de positive og negative virkningene?</w:t>
      </w:r>
    </w:p>
    <w:p w14:paraId="12AA7D8D" w14:textId="77777777" w:rsidR="00622D38" w:rsidRDefault="0046042F" w:rsidP="00A75CDE">
      <w:pPr>
        <w:tabs>
          <w:tab w:val="left" w:pos="1440"/>
        </w:tabs>
        <w:spacing w:after="0"/>
        <w:ind w:right="363"/>
      </w:pPr>
      <w:r>
        <w:t>Beskriv effekter eller konsekvenser av prosjektets gjennomføring eller resultater som vil kunne slå negativt ut for en eller flere interessenter.]</w:t>
      </w:r>
    </w:p>
    <w:p w14:paraId="319F44BE" w14:textId="77777777" w:rsidR="00622D38" w:rsidRDefault="00622D38" w:rsidP="00A75CDE">
      <w:pPr>
        <w:spacing w:after="0"/>
        <w:ind w:right="363"/>
      </w:pPr>
    </w:p>
    <w:p w14:paraId="461D018B" w14:textId="77777777" w:rsidR="00A75CDE" w:rsidRDefault="00525F17" w:rsidP="00065AD2">
      <w:pPr>
        <w:pStyle w:val="Listeavsnitt"/>
        <w:numPr>
          <w:ilvl w:val="0"/>
          <w:numId w:val="14"/>
        </w:numPr>
        <w:spacing w:after="0"/>
        <w:ind w:right="363"/>
        <w:rPr>
          <w:color w:val="auto"/>
        </w:rPr>
      </w:pPr>
      <w:r w:rsidRPr="00065AD2">
        <w:rPr>
          <w:color w:val="auto"/>
        </w:rPr>
        <w:t xml:space="preserve">En ny og forsterket satsing på småkriminalitet vil kunne føre til, eller i det minste oppfattes som, at </w:t>
      </w:r>
      <w:r w:rsidR="00065AD2" w:rsidRPr="00065AD2">
        <w:rPr>
          <w:color w:val="auto"/>
        </w:rPr>
        <w:t xml:space="preserve">bekjempelse av </w:t>
      </w:r>
      <w:r w:rsidR="00065AD2">
        <w:rPr>
          <w:color w:val="auto"/>
        </w:rPr>
        <w:t xml:space="preserve">andre typer </w:t>
      </w:r>
      <w:r w:rsidRPr="00065AD2">
        <w:rPr>
          <w:color w:val="auto"/>
        </w:rPr>
        <w:t xml:space="preserve">kriminalitet samtidig blir skadelidende. </w:t>
      </w:r>
    </w:p>
    <w:p w14:paraId="61D10723" w14:textId="6742B5DC" w:rsidR="00A75CDE" w:rsidRDefault="00065AD2" w:rsidP="00A75CDE">
      <w:pPr>
        <w:pStyle w:val="Listeavsnitt"/>
        <w:numPr>
          <w:ilvl w:val="0"/>
          <w:numId w:val="14"/>
        </w:numPr>
        <w:spacing w:after="0"/>
        <w:ind w:right="363"/>
        <w:rPr>
          <w:color w:val="auto"/>
        </w:rPr>
      </w:pPr>
      <w:r>
        <w:rPr>
          <w:color w:val="auto"/>
        </w:rPr>
        <w:lastRenderedPageBreak/>
        <w:t xml:space="preserve">At innbyggerne gis adgang til å </w:t>
      </w:r>
      <w:r w:rsidR="001C709F">
        <w:rPr>
          <w:color w:val="auto"/>
        </w:rPr>
        <w:t xml:space="preserve">melde inn saker direkte til sakregisteret, uten </w:t>
      </w:r>
      <w:r w:rsidR="001430AD">
        <w:rPr>
          <w:color w:val="auto"/>
        </w:rPr>
        <w:t xml:space="preserve">noen form for siling eller </w:t>
      </w:r>
      <w:r w:rsidR="001C709F">
        <w:rPr>
          <w:color w:val="auto"/>
        </w:rPr>
        <w:t>kvalitetssikring av den informasjon</w:t>
      </w:r>
      <w:r w:rsidR="000F40A2">
        <w:rPr>
          <w:color w:val="auto"/>
        </w:rPr>
        <w:t>en</w:t>
      </w:r>
      <w:r w:rsidR="001C709F">
        <w:rPr>
          <w:color w:val="auto"/>
        </w:rPr>
        <w:t xml:space="preserve"> som legges inn, kan innebære utfordringer </w:t>
      </w:r>
      <w:proofErr w:type="spellStart"/>
      <w:r w:rsidR="001C709F">
        <w:rPr>
          <w:color w:val="auto"/>
        </w:rPr>
        <w:t>mht</w:t>
      </w:r>
      <w:proofErr w:type="spellEnd"/>
      <w:r w:rsidR="001C709F">
        <w:rPr>
          <w:color w:val="auto"/>
        </w:rPr>
        <w:t xml:space="preserve"> </w:t>
      </w:r>
      <w:r w:rsidR="00D67E35">
        <w:rPr>
          <w:color w:val="auto"/>
        </w:rPr>
        <w:t xml:space="preserve">informasjonssikkerhet og </w:t>
      </w:r>
      <w:r w:rsidR="001C709F">
        <w:rPr>
          <w:color w:val="auto"/>
        </w:rPr>
        <w:t xml:space="preserve">personvern. </w:t>
      </w:r>
      <w:r w:rsidR="00CB01CA">
        <w:rPr>
          <w:color w:val="auto"/>
        </w:rPr>
        <w:t>Dette fordi i</w:t>
      </w:r>
      <w:r w:rsidR="00AC6ACD" w:rsidRPr="00CB01CA">
        <w:rPr>
          <w:color w:val="auto"/>
        </w:rPr>
        <w:t>nnhold</w:t>
      </w:r>
      <w:r w:rsidR="00CB01CA">
        <w:rPr>
          <w:color w:val="auto"/>
        </w:rPr>
        <w:t>et</w:t>
      </w:r>
      <w:r w:rsidR="00AC6ACD" w:rsidRPr="00CB01CA">
        <w:rPr>
          <w:color w:val="auto"/>
        </w:rPr>
        <w:t xml:space="preserve"> i oppl</w:t>
      </w:r>
      <w:r w:rsidR="00CB01CA">
        <w:rPr>
          <w:color w:val="auto"/>
        </w:rPr>
        <w:t xml:space="preserve">ysningene </w:t>
      </w:r>
      <w:r w:rsidR="00CB01CA" w:rsidRPr="00CA1D3B">
        <w:rPr>
          <w:color w:val="auto"/>
        </w:rPr>
        <w:t>kan</w:t>
      </w:r>
      <w:r w:rsidR="00C50F08" w:rsidRPr="00CA1D3B">
        <w:rPr>
          <w:color w:val="auto"/>
        </w:rPr>
        <w:t xml:space="preserve"> </w:t>
      </w:r>
      <w:r w:rsidR="00C50F08" w:rsidRPr="00E329B2">
        <w:rPr>
          <w:color w:val="auto"/>
        </w:rPr>
        <w:t>medføre</w:t>
      </w:r>
      <w:r w:rsidR="00C50F08" w:rsidRPr="00CA1D3B">
        <w:rPr>
          <w:color w:val="auto"/>
        </w:rPr>
        <w:t xml:space="preserve"> uheldige konsekvenser for personene som omtales</w:t>
      </w:r>
      <w:r w:rsidR="00124C7E">
        <w:rPr>
          <w:color w:val="auto"/>
        </w:rPr>
        <w:t>,</w:t>
      </w:r>
      <w:r w:rsidR="00C50F08" w:rsidRPr="00CA1D3B">
        <w:rPr>
          <w:color w:val="auto"/>
        </w:rPr>
        <w:t xml:space="preserve"> dersom</w:t>
      </w:r>
      <w:r w:rsidR="00C50F08">
        <w:rPr>
          <w:color w:val="auto"/>
        </w:rPr>
        <w:t xml:space="preserve"> de kommer på avveie</w:t>
      </w:r>
      <w:r w:rsidR="00CB01CA">
        <w:rPr>
          <w:color w:val="auto"/>
        </w:rPr>
        <w:t>.</w:t>
      </w:r>
      <w:r w:rsidR="00C50F08">
        <w:rPr>
          <w:color w:val="auto"/>
        </w:rPr>
        <w:t xml:space="preserve"> </w:t>
      </w:r>
      <w:r w:rsidR="00C324D2">
        <w:rPr>
          <w:color w:val="auto"/>
        </w:rPr>
        <w:t>Dessuten vil u</w:t>
      </w:r>
      <w:r w:rsidR="00124C7E">
        <w:rPr>
          <w:color w:val="auto"/>
        </w:rPr>
        <w:t>begrunnede tips kunne innebære uønsket mistenkeliggjøring av personer eller grupper. En særlig utford</w:t>
      </w:r>
      <w:r w:rsidR="00C324D2">
        <w:rPr>
          <w:color w:val="auto"/>
        </w:rPr>
        <w:t xml:space="preserve">ring er tips innsendt i </w:t>
      </w:r>
      <w:r w:rsidR="00124C7E">
        <w:rPr>
          <w:color w:val="auto"/>
        </w:rPr>
        <w:t>sjikanehensikt.</w:t>
      </w:r>
      <w:r w:rsidR="00267228">
        <w:rPr>
          <w:color w:val="auto"/>
        </w:rPr>
        <w:t xml:space="preserve"> </w:t>
      </w:r>
    </w:p>
    <w:p w14:paraId="2B0BBB28" w14:textId="77777777" w:rsidR="00CB01CA" w:rsidRPr="00CB01CA" w:rsidRDefault="00CB01CA" w:rsidP="00CB01CA">
      <w:pPr>
        <w:pStyle w:val="Listeavsnitt"/>
        <w:spacing w:after="0"/>
        <w:ind w:right="363"/>
        <w:rPr>
          <w:color w:val="auto"/>
        </w:rPr>
      </w:pPr>
    </w:p>
    <w:p w14:paraId="7C17C784" w14:textId="77777777" w:rsidR="00A75CDE" w:rsidRDefault="0046042F" w:rsidP="00A75CDE">
      <w:pPr>
        <w:tabs>
          <w:tab w:val="left" w:pos="1440"/>
        </w:tabs>
        <w:spacing w:after="0"/>
        <w:ind w:right="363"/>
      </w:pPr>
      <w:r>
        <w:softHyphen/>
      </w:r>
      <w:r>
        <w:softHyphen/>
      </w:r>
      <w:r>
        <w:softHyphen/>
      </w:r>
      <w:r>
        <w:softHyphen/>
      </w:r>
    </w:p>
    <w:p w14:paraId="374E18ED" w14:textId="77777777" w:rsidR="00E8323A" w:rsidRDefault="00E8323A" w:rsidP="00A75CDE">
      <w:pPr>
        <w:pStyle w:val="Overskrift1"/>
        <w:spacing w:before="0" w:after="0"/>
        <w:ind w:right="365"/>
      </w:pPr>
      <w:bookmarkStart w:id="11" w:name="_Toc472416489"/>
      <w:bookmarkStart w:id="12" w:name="_Toc523738982"/>
      <w:r>
        <w:t>Nytte/kost-vurderinger</w:t>
      </w:r>
      <w:bookmarkEnd w:id="11"/>
      <w:bookmarkEnd w:id="12"/>
    </w:p>
    <w:p w14:paraId="4A1F0D3F" w14:textId="25DBBA89" w:rsidR="00726EC0" w:rsidRDefault="00726EC0" w:rsidP="00726EC0">
      <w:pPr>
        <w:spacing w:after="0"/>
      </w:pPr>
      <w:r w:rsidRPr="002A15A3">
        <w:t>[</w:t>
      </w:r>
      <w:r w:rsidR="00D64602">
        <w:t xml:space="preserve">Grunnlaget for innholdet i dette kapittelet hentes fra </w:t>
      </w:r>
      <w:r>
        <w:t xml:space="preserve">konseptfasens aktivitet </w:t>
      </w:r>
    </w:p>
    <w:p w14:paraId="244BF8DD" w14:textId="77777777" w:rsidR="00726EC0" w:rsidRDefault="00726EC0" w:rsidP="00A8400B">
      <w:pPr>
        <w:pStyle w:val="Listeavsnitt"/>
        <w:numPr>
          <w:ilvl w:val="0"/>
          <w:numId w:val="10"/>
        </w:numPr>
        <w:suppressAutoHyphens w:val="0"/>
        <w:autoSpaceDN/>
        <w:ind w:left="714" w:hanging="357"/>
        <w:contextualSpacing/>
        <w:textAlignment w:val="auto"/>
      </w:pPr>
      <w:r>
        <w:t>Hva er de positive og negative virkningene?</w:t>
      </w:r>
    </w:p>
    <w:p w14:paraId="1196FAFF" w14:textId="77777777" w:rsidR="007307ED" w:rsidRDefault="00E8323A" w:rsidP="00A546D1">
      <w:pPr>
        <w:pStyle w:val="Ekstrastil2"/>
        <w:ind w:right="365"/>
      </w:pPr>
      <w:r w:rsidRPr="00BD23A5">
        <w:t xml:space="preserve">Her </w:t>
      </w:r>
      <w:r w:rsidR="00B2175C">
        <w:t>sammenlignes de samlede forventede gevins</w:t>
      </w:r>
      <w:r w:rsidR="00726EC0">
        <w:t xml:space="preserve">tene </w:t>
      </w:r>
      <w:r w:rsidR="00B2175C">
        <w:t xml:space="preserve">opp mot prosjektkostnadene og løpende drifts- og vedlikeholdskostnader. </w:t>
      </w:r>
      <w:r w:rsidR="00122020">
        <w:t xml:space="preserve">Sørg for at </w:t>
      </w:r>
      <w:r w:rsidR="00466C97">
        <w:t xml:space="preserve">tallene i tabellen nedenfor er i samsvar med </w:t>
      </w:r>
      <w:r w:rsidR="004306AB">
        <w:t>gevinster og kostnader beskrevet i prosjektforslaget, eventuelt styringsdokumentet/</w:t>
      </w:r>
      <w:r w:rsidR="00466C97">
        <w:t>gevinstrealiseringsplanen.</w:t>
      </w:r>
      <w:r w:rsidR="00DE45BC" w:rsidRPr="00BD23A5">
        <w:t>]</w:t>
      </w:r>
    </w:p>
    <w:p w14:paraId="6827D1C4" w14:textId="77777777" w:rsidR="002B7A5E" w:rsidRDefault="002B7A5E" w:rsidP="002B7A5E">
      <w:pPr>
        <w:spacing w:after="0"/>
        <w:ind w:right="363"/>
      </w:pPr>
      <w:r>
        <w:t>[For dokumentets første versjon i konseptfasen:]</w:t>
      </w:r>
    </w:p>
    <w:p w14:paraId="5AA730D5" w14:textId="77777777" w:rsidR="002B7A5E" w:rsidRDefault="002B7A5E" w:rsidP="002C185B">
      <w:pPr>
        <w:spacing w:after="120"/>
        <w:ind w:right="363"/>
      </w:pPr>
      <w:r w:rsidRPr="00EC5583">
        <w:rPr>
          <w:color w:val="auto"/>
        </w:rPr>
        <w:t xml:space="preserve">De gevinstene som ønskes oppnådd ved å gjennomføre prosjektet </w:t>
      </w:r>
      <w:r>
        <w:rPr>
          <w:color w:val="auto"/>
        </w:rPr>
        <w:t>er</w:t>
      </w:r>
      <w:r w:rsidRPr="00EC5583">
        <w:rPr>
          <w:color w:val="auto"/>
        </w:rPr>
        <w:t xml:space="preserve"> beskrevet i prosjektforslaget</w:t>
      </w:r>
      <w:r>
        <w:rPr>
          <w:color w:val="auto"/>
        </w:rPr>
        <w:t>, kapittel 6</w:t>
      </w:r>
      <w:r w:rsidRPr="00EC5583">
        <w:rPr>
          <w:color w:val="auto"/>
        </w:rPr>
        <w:t>.</w:t>
      </w:r>
      <w:r>
        <w:t xml:space="preserve"> </w:t>
      </w:r>
      <w:r>
        <w:rPr>
          <w:color w:val="auto"/>
        </w:rPr>
        <w:t>P</w:t>
      </w:r>
      <w:r w:rsidRPr="00EC5583">
        <w:rPr>
          <w:color w:val="auto"/>
        </w:rPr>
        <w:t>rosjektet</w:t>
      </w:r>
      <w:r>
        <w:rPr>
          <w:color w:val="auto"/>
        </w:rPr>
        <w:t>s kostnader</w:t>
      </w:r>
      <w:r w:rsidRPr="00EC5583">
        <w:rPr>
          <w:color w:val="auto"/>
        </w:rPr>
        <w:t xml:space="preserve"> </w:t>
      </w:r>
      <w:r>
        <w:rPr>
          <w:color w:val="auto"/>
        </w:rPr>
        <w:t>er</w:t>
      </w:r>
      <w:r w:rsidRPr="00EC5583">
        <w:rPr>
          <w:color w:val="auto"/>
        </w:rPr>
        <w:t xml:space="preserve"> beskrevet i prosjektforslaget</w:t>
      </w:r>
      <w:r>
        <w:rPr>
          <w:color w:val="auto"/>
        </w:rPr>
        <w:t>s kapittel 9.2</w:t>
      </w:r>
      <w:r w:rsidRPr="00EC5583">
        <w:rPr>
          <w:color w:val="auto"/>
        </w:rPr>
        <w:t>.</w:t>
      </w:r>
      <w:r w:rsidR="002C185B">
        <w:t xml:space="preserve"> </w:t>
      </w:r>
    </w:p>
    <w:p w14:paraId="5B09330B" w14:textId="0547A2F3" w:rsidR="002B7A5E" w:rsidRDefault="002B7A5E" w:rsidP="002B7A5E">
      <w:pPr>
        <w:spacing w:after="0"/>
        <w:ind w:right="363"/>
      </w:pPr>
      <w:r>
        <w:t>[For d</w:t>
      </w:r>
      <w:r w:rsidR="001C7027">
        <w:t>en</w:t>
      </w:r>
      <w:r>
        <w:t xml:space="preserve"> oppdaterte versjon</w:t>
      </w:r>
      <w:r w:rsidR="001C7027">
        <w:t>en</w:t>
      </w:r>
      <w:r>
        <w:t xml:space="preserve"> i planleggingsfasen og i videre faser:]</w:t>
      </w:r>
    </w:p>
    <w:p w14:paraId="0AF81AC5" w14:textId="77777777" w:rsidR="002B7A5E" w:rsidRDefault="00605EE6" w:rsidP="008D4CF2">
      <w:pPr>
        <w:ind w:right="363"/>
      </w:pPr>
      <w:r w:rsidRPr="00D55824">
        <w:rPr>
          <w:rFonts w:ascii="Arial" w:hAnsi="Arial"/>
          <w:b/>
          <w:caps/>
          <w:noProof/>
          <w:color w:val="000000" w:themeColor="text1"/>
          <w:kern w:val="28"/>
          <w:sz w:val="32"/>
        </w:rPr>
        <mc:AlternateContent>
          <mc:Choice Requires="wps">
            <w:drawing>
              <wp:anchor distT="45720" distB="45720" distL="114300" distR="114300" simplePos="0" relativeHeight="251661312" behindDoc="0" locked="0" layoutInCell="1" allowOverlap="1" wp14:anchorId="176B728C" wp14:editId="5EB9022F">
                <wp:simplePos x="0" y="0"/>
                <wp:positionH relativeFrom="column">
                  <wp:posOffset>346710</wp:posOffset>
                </wp:positionH>
                <wp:positionV relativeFrom="paragraph">
                  <wp:posOffset>661035</wp:posOffset>
                </wp:positionV>
                <wp:extent cx="5492750" cy="1565910"/>
                <wp:effectExtent l="0" t="0" r="12700" b="1524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565910"/>
                        </a:xfrm>
                        <a:prstGeom prst="rect">
                          <a:avLst/>
                        </a:prstGeom>
                        <a:solidFill>
                          <a:srgbClr val="FFFFFF"/>
                        </a:solidFill>
                        <a:ln w="9525">
                          <a:solidFill>
                            <a:srgbClr val="000000"/>
                          </a:solidFill>
                          <a:miter lim="800000"/>
                          <a:headEnd/>
                          <a:tailEnd/>
                        </a:ln>
                      </wps:spPr>
                      <wps:txbx>
                        <w:txbxContent>
                          <w:p w14:paraId="773A5E90" w14:textId="77777777" w:rsidR="008A52DF" w:rsidRPr="00A16107" w:rsidRDefault="008A52DF" w:rsidP="00605EE6">
                            <w:pPr>
                              <w:spacing w:after="0"/>
                              <w:rPr>
                                <w:color w:val="auto"/>
                              </w:rPr>
                            </w:pPr>
                            <w:r>
                              <w:rPr>
                                <w:color w:val="auto"/>
                              </w:rPr>
                              <w:t>I følge Prosjektveiviseren skal p</w:t>
                            </w:r>
                            <w:r w:rsidRPr="00A16107">
                              <w:rPr>
                                <w:color w:val="auto"/>
                              </w:rPr>
                              <w:t>rosjektbegrunnelsen etableres i en første grov vers</w:t>
                            </w:r>
                            <w:r>
                              <w:rPr>
                                <w:color w:val="auto"/>
                              </w:rPr>
                              <w:t>jon i konseptfasen, men oppdateres</w:t>
                            </w:r>
                            <w:r w:rsidRPr="00A16107">
                              <w:rPr>
                                <w:color w:val="auto"/>
                              </w:rPr>
                              <w:t xml:space="preserve"> i planleggingsfasen</w:t>
                            </w:r>
                            <w:r>
                              <w:rPr>
                                <w:color w:val="auto"/>
                              </w:rPr>
                              <w:t xml:space="preserve"> i henhold til økt forståelse av prosjektet og oppdaterte estimater av kostnader og gevinster.</w:t>
                            </w:r>
                          </w:p>
                          <w:p w14:paraId="154AC0BD" w14:textId="64B5752B" w:rsidR="008A52DF" w:rsidRPr="00921742" w:rsidRDefault="008A52DF" w:rsidP="00605EE6">
                            <w:pPr>
                              <w:spacing w:after="0"/>
                              <w:rPr>
                                <w:color w:val="auto"/>
                              </w:rPr>
                            </w:pPr>
                            <w:r>
                              <w:rPr>
                                <w:color w:val="auto"/>
                              </w:rPr>
                              <w:t>I dette eksempelet er det for enkelhets skyld valgt å beholde de samme tallene for kostnader og gevinster både i konseptfasen og i planleggingsfasen. Dermed vil, for enkelhets skyld i dette eksemplet, den samme versjon av prosjektbegrunnelsen harmonere både med prosjektforslaget (i konseptfasen) og styringsdokumentet/gevinstrealiseringsplanen (i planleggingsfasen).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728C" id="_x0000_s1027" type="#_x0000_t202" style="position:absolute;margin-left:27.3pt;margin-top:52.05pt;width:432.5pt;height:12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">
                <v:textbox>
                  <w:txbxContent>
                    <w:p w14:paraId="773A5E90" w14:textId="77777777" w:rsidR="008A52DF" w:rsidRPr="00A16107" w:rsidRDefault="008A52DF" w:rsidP="00605EE6">
                      <w:pPr>
                        <w:spacing w:after="0"/>
                        <w:rPr>
                          <w:color w:val="auto"/>
                        </w:rPr>
                      </w:pPr>
                      <w:r>
                        <w:rPr>
                          <w:color w:val="auto"/>
                        </w:rPr>
                        <w:t>I følge Prosjektveiviseren skal p</w:t>
                      </w:r>
                      <w:r w:rsidRPr="00A16107">
                        <w:rPr>
                          <w:color w:val="auto"/>
                        </w:rPr>
                        <w:t>rosjektbegrunnelsen etableres i en første grov vers</w:t>
                      </w:r>
                      <w:r>
                        <w:rPr>
                          <w:color w:val="auto"/>
                        </w:rPr>
                        <w:t>jon i konseptfasen, men oppdateres</w:t>
                      </w:r>
                      <w:r w:rsidRPr="00A16107">
                        <w:rPr>
                          <w:color w:val="auto"/>
                        </w:rPr>
                        <w:t xml:space="preserve"> i planleggingsfasen</w:t>
                      </w:r>
                      <w:r>
                        <w:rPr>
                          <w:color w:val="auto"/>
                        </w:rPr>
                        <w:t xml:space="preserve"> i henhold til økt forståelse av prosjektet og oppdaterte estimater av kostnader og gevinster.</w:t>
                      </w:r>
                    </w:p>
                    <w:p w14:paraId="154AC0BD" w14:textId="64B5752B" w:rsidR="008A52DF" w:rsidRPr="00921742" w:rsidRDefault="008A52DF" w:rsidP="00605EE6">
                      <w:pPr>
                        <w:spacing w:after="0"/>
                        <w:rPr>
                          <w:color w:val="auto"/>
                        </w:rPr>
                      </w:pPr>
                      <w:r>
                        <w:rPr>
                          <w:color w:val="auto"/>
                        </w:rPr>
                        <w:t>I dette eksempelet er det for enkelhets skyld valgt å beholde de samme tallene for kostnader og gevinster både i konseptfasen og i planleggingsfasen. Dermed vil, for enkelhets skyld i dette eksemplet, den samme versjon av prosjektbegrunnelsen harmonere både med prosjektforslaget (i konseptfasen) og styringsdokumentet/gevinstrealiseringsplanen (i planleggingsfasen).</w:t>
                      </w:r>
                    </w:p>
                  </w:txbxContent>
                </v:textbox>
                <w10:wrap type="square"/>
              </v:shape>
            </w:pict>
          </mc:Fallback>
        </mc:AlternateContent>
      </w:r>
      <w:r w:rsidR="002B7A5E" w:rsidRPr="00EC5583">
        <w:rPr>
          <w:color w:val="auto"/>
        </w:rPr>
        <w:t xml:space="preserve">De gevinstene som ønskes oppnådd ved å gjennomføre prosjektet </w:t>
      </w:r>
      <w:r w:rsidR="002B7A5E">
        <w:rPr>
          <w:color w:val="auto"/>
        </w:rPr>
        <w:t xml:space="preserve">er beskrevet </w:t>
      </w:r>
      <w:r w:rsidR="002B7A5E" w:rsidRPr="00EC5583">
        <w:rPr>
          <w:color w:val="auto"/>
        </w:rPr>
        <w:t xml:space="preserve">i </w:t>
      </w:r>
      <w:r w:rsidR="002B7A5E">
        <w:rPr>
          <w:color w:val="auto"/>
        </w:rPr>
        <w:t>gevinstrealiseringsplanen, kapittel 3</w:t>
      </w:r>
      <w:r w:rsidR="002B7A5E" w:rsidRPr="00EC5583">
        <w:rPr>
          <w:color w:val="auto"/>
        </w:rPr>
        <w:t>.</w:t>
      </w:r>
      <w:r w:rsidR="002B7A5E" w:rsidRPr="002B7A5E">
        <w:rPr>
          <w:color w:val="auto"/>
        </w:rPr>
        <w:t xml:space="preserve"> </w:t>
      </w:r>
      <w:r w:rsidR="002B7A5E">
        <w:rPr>
          <w:color w:val="auto"/>
        </w:rPr>
        <w:t>P</w:t>
      </w:r>
      <w:r w:rsidR="002B7A5E" w:rsidRPr="00EC5583">
        <w:rPr>
          <w:color w:val="auto"/>
        </w:rPr>
        <w:t>rosjektet</w:t>
      </w:r>
      <w:r w:rsidR="002B7A5E">
        <w:rPr>
          <w:color w:val="auto"/>
        </w:rPr>
        <w:t>s budsjett</w:t>
      </w:r>
      <w:r w:rsidR="002B7A5E" w:rsidRPr="00EC5583">
        <w:rPr>
          <w:color w:val="auto"/>
        </w:rPr>
        <w:t xml:space="preserve"> </w:t>
      </w:r>
      <w:r w:rsidR="002B7A5E">
        <w:rPr>
          <w:color w:val="auto"/>
        </w:rPr>
        <w:t xml:space="preserve">er beskrevet </w:t>
      </w:r>
      <w:r w:rsidR="002B7A5E" w:rsidRPr="00EC5583">
        <w:rPr>
          <w:color w:val="auto"/>
        </w:rPr>
        <w:t xml:space="preserve">i </w:t>
      </w:r>
      <w:r w:rsidR="002B7A5E">
        <w:rPr>
          <w:color w:val="auto"/>
        </w:rPr>
        <w:t>styringsdokumentets kapittel 9.3</w:t>
      </w:r>
      <w:r w:rsidR="002B7A5E" w:rsidRPr="00EC5583">
        <w:rPr>
          <w:color w:val="auto"/>
        </w:rPr>
        <w:t>.</w:t>
      </w:r>
      <w:r w:rsidR="002B7A5E">
        <w:t xml:space="preserve"> </w:t>
      </w:r>
    </w:p>
    <w:p w14:paraId="6B27AF03" w14:textId="77777777" w:rsidR="00605EE6" w:rsidRDefault="00605EE6" w:rsidP="008D4CF2">
      <w:pPr>
        <w:ind w:right="363"/>
      </w:pPr>
    </w:p>
    <w:p w14:paraId="6C71EFD0" w14:textId="77777777" w:rsidR="00605EE6" w:rsidRDefault="00605EE6" w:rsidP="008D4CF2">
      <w:pPr>
        <w:ind w:right="363"/>
      </w:pPr>
    </w:p>
    <w:p w14:paraId="6A09E3CA" w14:textId="77777777" w:rsidR="00A16107" w:rsidRDefault="00A16107" w:rsidP="008D4CF2">
      <w:pPr>
        <w:ind w:right="363"/>
      </w:pPr>
    </w:p>
    <w:p w14:paraId="1874A583" w14:textId="77777777" w:rsidR="00A16107" w:rsidRDefault="00A16107" w:rsidP="008D4CF2">
      <w:pPr>
        <w:ind w:right="363"/>
      </w:pPr>
    </w:p>
    <w:p w14:paraId="4DFE3FFF" w14:textId="77777777" w:rsidR="00605EE6" w:rsidRDefault="00605EE6" w:rsidP="008D4CF2">
      <w:pPr>
        <w:ind w:right="363"/>
      </w:pPr>
    </w:p>
    <w:p w14:paraId="4CFEDD23" w14:textId="77777777" w:rsidR="00EA3CA2" w:rsidRDefault="00EA3CA2" w:rsidP="00EA3CA2">
      <w:pPr>
        <w:tabs>
          <w:tab w:val="left" w:pos="1440"/>
        </w:tabs>
        <w:spacing w:after="0"/>
        <w:ind w:right="363"/>
        <w:rPr>
          <w:color w:val="7F7F7F" w:themeColor="text1" w:themeTint="80"/>
        </w:rPr>
      </w:pPr>
    </w:p>
    <w:p w14:paraId="054601E5" w14:textId="72FC1D59" w:rsidR="00EA3CA2" w:rsidRDefault="00EA3CA2" w:rsidP="00EA3CA2">
      <w:pPr>
        <w:tabs>
          <w:tab w:val="left" w:pos="1440"/>
        </w:tabs>
        <w:spacing w:after="0"/>
        <w:ind w:right="363"/>
        <w:rPr>
          <w:color w:val="7F7F7F" w:themeColor="text1" w:themeTint="80"/>
        </w:rPr>
      </w:pPr>
      <w:r>
        <w:rPr>
          <w:color w:val="7F7F7F" w:themeColor="text1" w:themeTint="80"/>
        </w:rPr>
        <w:t xml:space="preserve">[Oppsummer prosjektets samlede nytte (gevinster) og kostnader over en 10 års periode fra prosjektstart. Bruk nåverdier. </w:t>
      </w:r>
    </w:p>
    <w:p w14:paraId="69C36111" w14:textId="77777777" w:rsidR="00EA3CA2" w:rsidRPr="008A52DF" w:rsidRDefault="00EA3CA2" w:rsidP="00EA3CA2">
      <w:pPr>
        <w:tabs>
          <w:tab w:val="left" w:pos="1440"/>
        </w:tabs>
        <w:spacing w:after="0"/>
        <w:ind w:right="363"/>
        <w:rPr>
          <w:color w:val="7F7F7F" w:themeColor="text1" w:themeTint="80"/>
        </w:rPr>
      </w:pPr>
      <w:r>
        <w:rPr>
          <w:color w:val="7F7F7F" w:themeColor="text1" w:themeTint="80"/>
        </w:rPr>
        <w:t xml:space="preserve">«Mest sannsynlig verdi» vil si det estimatet dere tror mest på. Angi også usikkerheten i estimatene med mest optimistiske verdier og mest pessimistiske verdier. Fastsett utfra dette usikkerhetsjusterte verdier, det vil si de verdiene som gir et akseptabelt usikkerhetsnivå, gjerne ved å beregne en vektet middelverdi </w:t>
      </w:r>
      <w:r w:rsidRPr="006A4194">
        <w:rPr>
          <w:szCs w:val="24"/>
        </w:rPr>
        <w:t xml:space="preserve">= </w:t>
      </w:r>
      <w:r w:rsidRPr="008A52DF">
        <w:rPr>
          <w:color w:val="7F7F7F" w:themeColor="text1" w:themeTint="80"/>
          <w:szCs w:val="24"/>
        </w:rPr>
        <w:t>(MO +(3*MS) +MP) /5</w:t>
      </w:r>
      <w:r w:rsidRPr="008A52DF">
        <w:rPr>
          <w:color w:val="7F7F7F" w:themeColor="text1" w:themeTint="80"/>
        </w:rPr>
        <w:t>.</w:t>
      </w:r>
    </w:p>
    <w:p w14:paraId="076FAFD5" w14:textId="646B4AB9" w:rsidR="00EA3CA2" w:rsidRPr="008A52DF" w:rsidRDefault="00EA3CA2" w:rsidP="00EA3CA2">
      <w:pPr>
        <w:tabs>
          <w:tab w:val="left" w:pos="1440"/>
        </w:tabs>
        <w:spacing w:after="0"/>
        <w:ind w:right="363"/>
        <w:rPr>
          <w:color w:val="7F7F7F" w:themeColor="text1" w:themeTint="80"/>
        </w:rPr>
      </w:pPr>
      <w:r>
        <w:rPr>
          <w:color w:val="7F7F7F" w:themeColor="text1" w:themeTint="80"/>
        </w:rPr>
        <w:t xml:space="preserve">Det finnes en </w:t>
      </w:r>
      <w:hyperlink r:id="rId9" w:history="1">
        <w:hyperlink r:id="rId10" w:history="1">
          <w:r w:rsidRPr="000D2EA7">
            <w:rPr>
              <w:rStyle w:val="Hyperkobling"/>
            </w:rPr>
            <w:t>excel-mal i Prosjektveiviseren</w:t>
          </w:r>
        </w:hyperlink>
        <w:r w:rsidRPr="008A52DF">
          <w:rPr>
            <w:rStyle w:val="Hyperkobling"/>
            <w:color w:val="7F7F7F" w:themeColor="text1" w:themeTint="80"/>
            <w:u w:val="none"/>
          </w:rPr>
          <w:t xml:space="preserve"> til hjelp for å fylle ut og vedlikeholde denne tabellen.</w:t>
        </w:r>
      </w:hyperlink>
      <w:r w:rsidRPr="008A52DF">
        <w:rPr>
          <w:color w:val="7F7F7F" w:themeColor="text1" w:themeTint="80"/>
        </w:rPr>
        <w:t>]</w:t>
      </w:r>
    </w:p>
    <w:p w14:paraId="1FF5924A" w14:textId="77777777" w:rsidR="00B3745B" w:rsidRDefault="00B3745B" w:rsidP="002B7A5E">
      <w:pPr>
        <w:pStyle w:val="Ekstrastil2"/>
        <w:ind w:right="365"/>
        <w:rPr>
          <w:color w:val="000000" w:themeColor="text1"/>
        </w:rPr>
      </w:pPr>
    </w:p>
    <w:p w14:paraId="2DE9F653" w14:textId="22C7DD27" w:rsidR="008D4CF2" w:rsidRPr="00FB1434" w:rsidRDefault="008D4CF2" w:rsidP="002B7A5E">
      <w:pPr>
        <w:pStyle w:val="Ekstrastil2"/>
        <w:ind w:right="365"/>
        <w:rPr>
          <w:color w:val="000000" w:themeColor="text1"/>
        </w:rPr>
      </w:pPr>
      <w:r w:rsidRPr="008D4CF2">
        <w:rPr>
          <w:color w:val="000000" w:themeColor="text1"/>
        </w:rPr>
        <w:t>Tabellen nedenfor viser</w:t>
      </w:r>
      <w:r>
        <w:rPr>
          <w:color w:val="000000" w:themeColor="text1"/>
        </w:rPr>
        <w:t xml:space="preserve"> </w:t>
      </w:r>
      <w:r w:rsidR="00FB1434">
        <w:rPr>
          <w:color w:val="000000" w:themeColor="text1"/>
        </w:rPr>
        <w:t>nytte/kost-vurdering</w:t>
      </w:r>
      <w:r w:rsidR="009C0D73">
        <w:rPr>
          <w:color w:val="000000" w:themeColor="text1"/>
        </w:rPr>
        <w:t>,</w:t>
      </w:r>
      <w:r w:rsidR="00FB1434">
        <w:rPr>
          <w:color w:val="000000" w:themeColor="text1"/>
        </w:rPr>
        <w:t xml:space="preserve"> sett over </w:t>
      </w:r>
      <w:r w:rsidR="009C0D73">
        <w:rPr>
          <w:color w:val="000000" w:themeColor="text1"/>
        </w:rPr>
        <w:t xml:space="preserve">hele </w:t>
      </w:r>
      <w:r w:rsidR="00FB1434">
        <w:rPr>
          <w:color w:val="000000" w:themeColor="text1"/>
        </w:rPr>
        <w:t>prosjektproduktets antatte levetid.</w:t>
      </w:r>
    </w:p>
    <w:tbl>
      <w:tblPr>
        <w:tblW w:w="9668" w:type="dxa"/>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290"/>
        <w:gridCol w:w="1701"/>
        <w:gridCol w:w="1701"/>
        <w:gridCol w:w="1417"/>
        <w:gridCol w:w="1559"/>
      </w:tblGrid>
      <w:tr w:rsidR="00496F95" w14:paraId="38F57508" w14:textId="77777777" w:rsidTr="00496F95">
        <w:tc>
          <w:tcPr>
            <w:tcW w:w="3290"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039B9C15" w14:textId="2A5E3221" w:rsidR="00496F95" w:rsidRPr="00357D9A" w:rsidRDefault="00496F95" w:rsidP="00496F95">
            <w:pPr>
              <w:keepNext/>
              <w:spacing w:after="120"/>
              <w:ind w:right="32"/>
              <w:rPr>
                <w:rFonts w:ascii="Arial" w:hAnsi="Arial" w:cs="Arial"/>
                <w:color w:val="auto"/>
                <w:sz w:val="28"/>
                <w:szCs w:val="28"/>
              </w:rPr>
            </w:pPr>
            <w:r>
              <w:rPr>
                <w:rFonts w:ascii="Arial" w:hAnsi="Arial" w:cs="Arial"/>
                <w:color w:val="auto"/>
                <w:sz w:val="22"/>
                <w:szCs w:val="22"/>
              </w:rPr>
              <w:lastRenderedPageBreak/>
              <w:t>Prosjektets samlede nytte/kost i et 10 års perspektiv</w:t>
            </w:r>
          </w:p>
        </w:tc>
        <w:tc>
          <w:tcPr>
            <w:tcW w:w="1701"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03BF8183" w14:textId="2D0A0CB6" w:rsidR="00496F95" w:rsidRPr="00217EF1" w:rsidRDefault="00496F95" w:rsidP="00496F95">
            <w:pPr>
              <w:keepNext/>
              <w:tabs>
                <w:tab w:val="left" w:pos="886"/>
              </w:tabs>
              <w:spacing w:after="120"/>
              <w:ind w:right="34"/>
              <w:jc w:val="both"/>
              <w:rPr>
                <w:rFonts w:ascii="Arial" w:hAnsi="Arial" w:cs="Arial"/>
                <w:color w:val="auto"/>
                <w:sz w:val="22"/>
                <w:szCs w:val="22"/>
                <w:lang w:eastAsia="en-US"/>
              </w:rPr>
            </w:pPr>
            <w:r>
              <w:rPr>
                <w:rFonts w:ascii="Arial" w:hAnsi="Arial" w:cs="Arial"/>
                <w:color w:val="auto"/>
                <w:sz w:val="20"/>
              </w:rPr>
              <w:t>Mest sannsynlige verdier (MS)</w:t>
            </w:r>
          </w:p>
        </w:tc>
        <w:tc>
          <w:tcPr>
            <w:tcW w:w="1701"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4D834B0" w14:textId="294C359C" w:rsidR="00496F95" w:rsidRPr="00217EF1" w:rsidRDefault="00496F95" w:rsidP="00496F95">
            <w:pPr>
              <w:keepNext/>
              <w:spacing w:after="120"/>
              <w:jc w:val="both"/>
              <w:rPr>
                <w:rFonts w:ascii="Arial" w:hAnsi="Arial" w:cs="Arial"/>
                <w:color w:val="auto"/>
                <w:sz w:val="22"/>
                <w:szCs w:val="22"/>
                <w:lang w:eastAsia="en-US"/>
              </w:rPr>
            </w:pPr>
            <w:r>
              <w:rPr>
                <w:rFonts w:ascii="Arial" w:hAnsi="Arial" w:cs="Arial"/>
                <w:color w:val="auto"/>
                <w:sz w:val="20"/>
              </w:rPr>
              <w:t>Mest optimistiske verdier (MO)</w:t>
            </w:r>
          </w:p>
        </w:tc>
        <w:tc>
          <w:tcPr>
            <w:tcW w:w="1417"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556A2352" w14:textId="0EAED260" w:rsidR="00496F95" w:rsidRPr="00217EF1" w:rsidRDefault="00496F95" w:rsidP="00496F95">
            <w:pPr>
              <w:keepNext/>
              <w:spacing w:after="120"/>
              <w:rPr>
                <w:rFonts w:ascii="Arial" w:hAnsi="Arial" w:cs="Arial"/>
                <w:color w:val="auto"/>
                <w:sz w:val="22"/>
                <w:szCs w:val="22"/>
                <w:lang w:eastAsia="en-US"/>
              </w:rPr>
            </w:pPr>
            <w:r>
              <w:rPr>
                <w:rFonts w:ascii="Arial" w:hAnsi="Arial" w:cs="Arial"/>
                <w:color w:val="auto"/>
                <w:sz w:val="20"/>
              </w:rPr>
              <w:t>Mest pessimistiske verdier (MP)</w:t>
            </w:r>
          </w:p>
        </w:tc>
        <w:tc>
          <w:tcPr>
            <w:tcW w:w="1559"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3D9E365" w14:textId="088C25BC" w:rsidR="00496F95" w:rsidRPr="00496F95" w:rsidRDefault="00496F95" w:rsidP="00496F95">
            <w:pPr>
              <w:keepNext/>
              <w:spacing w:after="120"/>
              <w:ind w:right="32"/>
              <w:jc w:val="both"/>
              <w:rPr>
                <w:rFonts w:ascii="Arial" w:hAnsi="Arial" w:cs="Arial"/>
                <w:color w:val="auto"/>
                <w:sz w:val="20"/>
              </w:rPr>
            </w:pPr>
            <w:r>
              <w:rPr>
                <w:rFonts w:ascii="Arial" w:hAnsi="Arial" w:cs="Arial"/>
                <w:color w:val="auto"/>
                <w:sz w:val="20"/>
              </w:rPr>
              <w:t>Usikkerhets-justerte   verdier</w:t>
            </w:r>
          </w:p>
        </w:tc>
      </w:tr>
      <w:tr w:rsidR="007307ED" w14:paraId="2CF0D39E" w14:textId="77777777" w:rsidTr="00496F95">
        <w:tc>
          <w:tcPr>
            <w:tcW w:w="3290" w:type="dxa"/>
            <w:tcBorders>
              <w:top w:val="single" w:sz="4" w:space="0" w:color="84929B"/>
              <w:left w:val="single" w:sz="4" w:space="0" w:color="84929B"/>
              <w:bottom w:val="single" w:sz="4" w:space="0" w:color="84929B"/>
              <w:right w:val="single" w:sz="4" w:space="0" w:color="84929B"/>
            </w:tcBorders>
            <w:hideMark/>
          </w:tcPr>
          <w:p w14:paraId="3B97777E" w14:textId="77777777" w:rsidR="007307ED" w:rsidRPr="00217EF1" w:rsidRDefault="00A546D1" w:rsidP="00496F95">
            <w:pPr>
              <w:spacing w:after="120"/>
              <w:ind w:right="32"/>
              <w:rPr>
                <w:color w:val="auto"/>
                <w:sz w:val="22"/>
                <w:szCs w:val="22"/>
                <w:lang w:eastAsia="en-US"/>
              </w:rPr>
            </w:pPr>
            <w:r>
              <w:rPr>
                <w:color w:val="auto"/>
                <w:sz w:val="22"/>
                <w:szCs w:val="22"/>
              </w:rPr>
              <w:t>Prosjektkostnad</w:t>
            </w:r>
            <w:r w:rsidR="007307ED" w:rsidRPr="00217EF1">
              <w:rPr>
                <w:color w:val="auto"/>
                <w:sz w:val="22"/>
                <w:szCs w:val="22"/>
              </w:rPr>
              <w:t>er (P)</w:t>
            </w:r>
          </w:p>
        </w:tc>
        <w:tc>
          <w:tcPr>
            <w:tcW w:w="1701" w:type="dxa"/>
            <w:tcBorders>
              <w:top w:val="single" w:sz="4" w:space="0" w:color="84929B"/>
              <w:left w:val="single" w:sz="4" w:space="0" w:color="84929B"/>
              <w:bottom w:val="single" w:sz="4" w:space="0" w:color="84929B"/>
              <w:right w:val="single" w:sz="4" w:space="0" w:color="84929B"/>
            </w:tcBorders>
          </w:tcPr>
          <w:p w14:paraId="3CCFF078" w14:textId="77777777" w:rsidR="007307ED" w:rsidRPr="00217EF1" w:rsidRDefault="00F12818" w:rsidP="00496F95">
            <w:pPr>
              <w:spacing w:after="120"/>
              <w:ind w:right="34"/>
              <w:jc w:val="both"/>
              <w:rPr>
                <w:rFonts w:ascii="Arial" w:hAnsi="Arial" w:cs="Arial"/>
                <w:color w:val="auto"/>
                <w:sz w:val="20"/>
                <w:lang w:eastAsia="en-US"/>
              </w:rPr>
            </w:pPr>
            <w:r>
              <w:rPr>
                <w:color w:val="auto"/>
                <w:sz w:val="20"/>
              </w:rPr>
              <w:t>19</w:t>
            </w:r>
            <w:r w:rsidR="00166214">
              <w:rPr>
                <w:color w:val="auto"/>
                <w:sz w:val="20"/>
              </w:rPr>
              <w:t>,6</w:t>
            </w:r>
            <w:r w:rsidR="00945310">
              <w:rPr>
                <w:color w:val="auto"/>
                <w:sz w:val="20"/>
              </w:rPr>
              <w:t xml:space="preserve"> mill.</w:t>
            </w:r>
          </w:p>
        </w:tc>
        <w:tc>
          <w:tcPr>
            <w:tcW w:w="1701" w:type="dxa"/>
            <w:tcBorders>
              <w:top w:val="single" w:sz="4" w:space="0" w:color="84929B"/>
              <w:left w:val="single" w:sz="4" w:space="0" w:color="84929B"/>
              <w:bottom w:val="single" w:sz="4" w:space="0" w:color="84929B"/>
              <w:right w:val="single" w:sz="4" w:space="0" w:color="84929B"/>
            </w:tcBorders>
          </w:tcPr>
          <w:p w14:paraId="10490151" w14:textId="77777777" w:rsidR="007307ED" w:rsidRPr="00217EF1" w:rsidRDefault="00546081" w:rsidP="00496F95">
            <w:pPr>
              <w:spacing w:after="120"/>
              <w:jc w:val="both"/>
              <w:rPr>
                <w:color w:val="auto"/>
                <w:sz w:val="20"/>
                <w:lang w:eastAsia="en-US"/>
              </w:rPr>
            </w:pPr>
            <w:r>
              <w:rPr>
                <w:color w:val="auto"/>
                <w:sz w:val="20"/>
                <w:lang w:eastAsia="en-US"/>
              </w:rPr>
              <w:t>18</w:t>
            </w:r>
            <w:r w:rsidR="00492D63">
              <w:rPr>
                <w:color w:val="auto"/>
                <w:sz w:val="20"/>
                <w:lang w:eastAsia="en-US"/>
              </w:rPr>
              <w:t xml:space="preserve"> mill.</w:t>
            </w:r>
          </w:p>
        </w:tc>
        <w:tc>
          <w:tcPr>
            <w:tcW w:w="1417" w:type="dxa"/>
            <w:tcBorders>
              <w:top w:val="single" w:sz="4" w:space="0" w:color="84929B"/>
              <w:left w:val="single" w:sz="4" w:space="0" w:color="84929B"/>
              <w:bottom w:val="single" w:sz="4" w:space="0" w:color="84929B"/>
              <w:right w:val="single" w:sz="4" w:space="0" w:color="84929B"/>
            </w:tcBorders>
          </w:tcPr>
          <w:p w14:paraId="5BC42C1C" w14:textId="77777777" w:rsidR="007307ED" w:rsidRPr="00217EF1" w:rsidRDefault="00A82084" w:rsidP="001F59F4">
            <w:pPr>
              <w:spacing w:after="120"/>
              <w:ind w:right="365"/>
              <w:jc w:val="both"/>
              <w:rPr>
                <w:color w:val="auto"/>
                <w:sz w:val="20"/>
                <w:lang w:eastAsia="en-US"/>
              </w:rPr>
            </w:pPr>
            <w:r>
              <w:rPr>
                <w:color w:val="auto"/>
                <w:sz w:val="20"/>
                <w:lang w:eastAsia="en-US"/>
              </w:rPr>
              <w:t>25</w:t>
            </w:r>
            <w:r w:rsidR="00492D63">
              <w:rPr>
                <w:color w:val="auto"/>
                <w:sz w:val="20"/>
                <w:lang w:eastAsia="en-US"/>
              </w:rPr>
              <w:t xml:space="preserve"> mill.</w:t>
            </w:r>
          </w:p>
        </w:tc>
        <w:tc>
          <w:tcPr>
            <w:tcW w:w="1559" w:type="dxa"/>
            <w:tcBorders>
              <w:top w:val="single" w:sz="4" w:space="0" w:color="84929B"/>
              <w:left w:val="single" w:sz="4" w:space="0" w:color="84929B"/>
              <w:bottom w:val="single" w:sz="4" w:space="0" w:color="84929B"/>
              <w:right w:val="single" w:sz="4" w:space="0" w:color="84929B"/>
            </w:tcBorders>
          </w:tcPr>
          <w:p w14:paraId="0FDD040B" w14:textId="77777777" w:rsidR="007307ED" w:rsidRPr="00217EF1" w:rsidRDefault="00546081" w:rsidP="00496F95">
            <w:pPr>
              <w:spacing w:after="120"/>
              <w:ind w:right="32"/>
              <w:jc w:val="both"/>
              <w:rPr>
                <w:color w:val="auto"/>
                <w:sz w:val="20"/>
                <w:lang w:eastAsia="en-US"/>
              </w:rPr>
            </w:pPr>
            <w:r>
              <w:rPr>
                <w:color w:val="auto"/>
                <w:sz w:val="20"/>
                <w:lang w:eastAsia="en-US"/>
              </w:rPr>
              <w:t>20</w:t>
            </w:r>
            <w:r w:rsidR="0056772D">
              <w:rPr>
                <w:color w:val="auto"/>
                <w:sz w:val="20"/>
                <w:lang w:eastAsia="en-US"/>
              </w:rPr>
              <w:t>,</w:t>
            </w:r>
            <w:r>
              <w:rPr>
                <w:color w:val="auto"/>
                <w:sz w:val="20"/>
                <w:lang w:eastAsia="en-US"/>
              </w:rPr>
              <w:t>4</w:t>
            </w:r>
            <w:r w:rsidR="00492D63">
              <w:rPr>
                <w:color w:val="auto"/>
                <w:sz w:val="20"/>
                <w:lang w:eastAsia="en-US"/>
              </w:rPr>
              <w:t xml:space="preserve"> mill.</w:t>
            </w:r>
          </w:p>
        </w:tc>
      </w:tr>
      <w:tr w:rsidR="00403A67" w14:paraId="4ECED599" w14:textId="77777777" w:rsidTr="00496F95">
        <w:tc>
          <w:tcPr>
            <w:tcW w:w="3290" w:type="dxa"/>
            <w:tcBorders>
              <w:top w:val="single" w:sz="4" w:space="0" w:color="84929B"/>
              <w:left w:val="single" w:sz="4" w:space="0" w:color="84929B"/>
              <w:bottom w:val="single" w:sz="4" w:space="0" w:color="84929B"/>
              <w:right w:val="single" w:sz="4" w:space="0" w:color="84929B"/>
            </w:tcBorders>
            <w:shd w:val="clear" w:color="auto" w:fill="auto"/>
          </w:tcPr>
          <w:p w14:paraId="2DF32207" w14:textId="77777777" w:rsidR="00403A67" w:rsidRDefault="00403A67" w:rsidP="00496F95">
            <w:pPr>
              <w:spacing w:after="120"/>
              <w:ind w:right="32"/>
              <w:rPr>
                <w:color w:val="auto"/>
                <w:sz w:val="22"/>
                <w:szCs w:val="22"/>
              </w:rPr>
            </w:pPr>
            <w:r>
              <w:rPr>
                <w:color w:val="auto"/>
                <w:sz w:val="22"/>
                <w:szCs w:val="22"/>
              </w:rPr>
              <w:t>Drift</w:t>
            </w:r>
            <w:r w:rsidR="0009241D">
              <w:rPr>
                <w:color w:val="auto"/>
                <w:sz w:val="22"/>
                <w:szCs w:val="22"/>
              </w:rPr>
              <w:t>- og forvaltning</w:t>
            </w:r>
            <w:r>
              <w:rPr>
                <w:color w:val="auto"/>
                <w:sz w:val="22"/>
                <w:szCs w:val="22"/>
              </w:rPr>
              <w:t>skostnader</w:t>
            </w:r>
            <w:r w:rsidR="0009241D">
              <w:rPr>
                <w:color w:val="auto"/>
                <w:sz w:val="22"/>
                <w:szCs w:val="22"/>
              </w:rPr>
              <w:t>, ny løsning</w:t>
            </w:r>
            <w:r w:rsidR="00E73349">
              <w:rPr>
                <w:color w:val="auto"/>
                <w:sz w:val="22"/>
                <w:szCs w:val="22"/>
              </w:rPr>
              <w:t xml:space="preserve"> (D)</w:t>
            </w:r>
          </w:p>
        </w:tc>
        <w:tc>
          <w:tcPr>
            <w:tcW w:w="1701" w:type="dxa"/>
            <w:tcBorders>
              <w:top w:val="single" w:sz="4" w:space="0" w:color="84929B"/>
              <w:left w:val="single" w:sz="4" w:space="0" w:color="84929B"/>
              <w:bottom w:val="single" w:sz="4" w:space="0" w:color="84929B"/>
              <w:right w:val="single" w:sz="4" w:space="0" w:color="84929B"/>
            </w:tcBorders>
            <w:vAlign w:val="center"/>
          </w:tcPr>
          <w:p w14:paraId="636D20E9" w14:textId="77777777" w:rsidR="00403A67" w:rsidRDefault="0009241D" w:rsidP="00496F95">
            <w:pPr>
              <w:spacing w:after="120"/>
              <w:ind w:right="34"/>
              <w:rPr>
                <w:color w:val="auto"/>
                <w:sz w:val="20"/>
              </w:rPr>
            </w:pPr>
            <w:r>
              <w:rPr>
                <w:color w:val="auto"/>
                <w:sz w:val="20"/>
              </w:rPr>
              <w:t>9 mill.</w:t>
            </w:r>
          </w:p>
        </w:tc>
        <w:tc>
          <w:tcPr>
            <w:tcW w:w="1701" w:type="dxa"/>
            <w:tcBorders>
              <w:top w:val="single" w:sz="4" w:space="0" w:color="84929B"/>
              <w:left w:val="single" w:sz="4" w:space="0" w:color="84929B"/>
              <w:bottom w:val="single" w:sz="4" w:space="0" w:color="84929B"/>
              <w:right w:val="single" w:sz="4" w:space="0" w:color="84929B"/>
            </w:tcBorders>
            <w:vAlign w:val="center"/>
          </w:tcPr>
          <w:p w14:paraId="6C947796" w14:textId="77777777" w:rsidR="00403A67" w:rsidRDefault="0009241D" w:rsidP="00496F95">
            <w:pPr>
              <w:spacing w:after="120"/>
              <w:rPr>
                <w:color w:val="auto"/>
                <w:sz w:val="20"/>
                <w:lang w:eastAsia="en-US"/>
              </w:rPr>
            </w:pPr>
            <w:r>
              <w:rPr>
                <w:color w:val="auto"/>
                <w:sz w:val="20"/>
                <w:lang w:eastAsia="en-US"/>
              </w:rPr>
              <w:t>8 mill.</w:t>
            </w:r>
          </w:p>
        </w:tc>
        <w:tc>
          <w:tcPr>
            <w:tcW w:w="1417" w:type="dxa"/>
            <w:tcBorders>
              <w:top w:val="single" w:sz="4" w:space="0" w:color="84929B"/>
              <w:left w:val="single" w:sz="4" w:space="0" w:color="84929B"/>
              <w:bottom w:val="single" w:sz="4" w:space="0" w:color="84929B"/>
              <w:right w:val="single" w:sz="4" w:space="0" w:color="84929B"/>
            </w:tcBorders>
            <w:vAlign w:val="center"/>
          </w:tcPr>
          <w:p w14:paraId="16BCB9BE" w14:textId="77777777" w:rsidR="00403A67" w:rsidRDefault="00E73349" w:rsidP="0009241D">
            <w:pPr>
              <w:spacing w:after="120"/>
              <w:ind w:right="365"/>
              <w:rPr>
                <w:color w:val="auto"/>
                <w:sz w:val="20"/>
                <w:lang w:eastAsia="en-US"/>
              </w:rPr>
            </w:pPr>
            <w:r>
              <w:rPr>
                <w:color w:val="auto"/>
                <w:sz w:val="20"/>
                <w:lang w:eastAsia="en-US"/>
              </w:rPr>
              <w:t>11 mill.</w:t>
            </w:r>
          </w:p>
        </w:tc>
        <w:tc>
          <w:tcPr>
            <w:tcW w:w="1559" w:type="dxa"/>
            <w:tcBorders>
              <w:top w:val="single" w:sz="4" w:space="0" w:color="84929B"/>
              <w:left w:val="single" w:sz="4" w:space="0" w:color="84929B"/>
              <w:bottom w:val="single" w:sz="4" w:space="0" w:color="84929B"/>
              <w:right w:val="single" w:sz="4" w:space="0" w:color="84929B"/>
            </w:tcBorders>
            <w:vAlign w:val="center"/>
          </w:tcPr>
          <w:p w14:paraId="612E786D" w14:textId="77777777" w:rsidR="00403A67" w:rsidRDefault="0009241D" w:rsidP="00496F95">
            <w:pPr>
              <w:spacing w:after="120"/>
              <w:ind w:right="32"/>
              <w:rPr>
                <w:color w:val="auto"/>
                <w:sz w:val="20"/>
                <w:lang w:eastAsia="en-US"/>
              </w:rPr>
            </w:pPr>
            <w:r>
              <w:rPr>
                <w:color w:val="auto"/>
                <w:sz w:val="20"/>
                <w:lang w:eastAsia="en-US"/>
              </w:rPr>
              <w:t>9,2 mill.</w:t>
            </w:r>
          </w:p>
        </w:tc>
      </w:tr>
      <w:tr w:rsidR="007307ED" w:rsidRPr="0012775F" w14:paraId="1FBC0EAE" w14:textId="77777777" w:rsidTr="00496F95">
        <w:tc>
          <w:tcPr>
            <w:tcW w:w="3290" w:type="dxa"/>
            <w:tcBorders>
              <w:top w:val="single" w:sz="4" w:space="0" w:color="84929B"/>
              <w:left w:val="single" w:sz="4" w:space="0" w:color="84929B"/>
              <w:bottom w:val="single" w:sz="4" w:space="0" w:color="84929B"/>
              <w:right w:val="single" w:sz="4" w:space="0" w:color="84929B"/>
            </w:tcBorders>
            <w:hideMark/>
          </w:tcPr>
          <w:p w14:paraId="6FE52CEA" w14:textId="77777777" w:rsidR="007307ED" w:rsidRDefault="007307ED" w:rsidP="00496F95">
            <w:pPr>
              <w:spacing w:after="120"/>
              <w:ind w:right="32"/>
              <w:rPr>
                <w:color w:val="auto"/>
                <w:sz w:val="22"/>
                <w:szCs w:val="22"/>
              </w:rPr>
            </w:pPr>
            <w:r w:rsidRPr="00217EF1">
              <w:rPr>
                <w:color w:val="auto"/>
                <w:sz w:val="22"/>
                <w:szCs w:val="22"/>
              </w:rPr>
              <w:t>Bruttogevinster (B)</w:t>
            </w:r>
          </w:p>
          <w:p w14:paraId="45F90126" w14:textId="768394FF" w:rsidR="004053FE" w:rsidRDefault="00696426" w:rsidP="00496F95">
            <w:pPr>
              <w:spacing w:after="120"/>
              <w:ind w:left="351" w:right="32"/>
              <w:rPr>
                <w:color w:val="000000" w:themeColor="text1"/>
                <w:sz w:val="22"/>
                <w:szCs w:val="22"/>
              </w:rPr>
            </w:pPr>
            <w:r>
              <w:rPr>
                <w:color w:val="000000" w:themeColor="text1"/>
                <w:sz w:val="22"/>
                <w:szCs w:val="22"/>
              </w:rPr>
              <w:t>Redusert</w:t>
            </w:r>
            <w:r w:rsidR="0031571B">
              <w:rPr>
                <w:color w:val="000000" w:themeColor="text1"/>
                <w:sz w:val="22"/>
                <w:szCs w:val="22"/>
              </w:rPr>
              <w:t xml:space="preserve"> bemanning</w:t>
            </w:r>
            <w:r w:rsidR="00E1051D">
              <w:rPr>
                <w:color w:val="000000" w:themeColor="text1"/>
                <w:sz w:val="22"/>
                <w:szCs w:val="22"/>
              </w:rPr>
              <w:t xml:space="preserve"> </w:t>
            </w:r>
            <w:r w:rsidR="00217E26">
              <w:rPr>
                <w:color w:val="000000" w:themeColor="text1"/>
                <w:sz w:val="22"/>
                <w:szCs w:val="22"/>
              </w:rPr>
              <w:t>(10</w:t>
            </w:r>
            <w:r w:rsidR="005A4C36">
              <w:rPr>
                <w:color w:val="000000" w:themeColor="text1"/>
                <w:sz w:val="22"/>
                <w:szCs w:val="22"/>
              </w:rPr>
              <w:t xml:space="preserve"> årsverk</w:t>
            </w:r>
            <w:r w:rsidR="000B6920">
              <w:rPr>
                <w:color w:val="000000" w:themeColor="text1"/>
                <w:sz w:val="22"/>
                <w:szCs w:val="22"/>
              </w:rPr>
              <w:t xml:space="preserve"> ved full effekt</w:t>
            </w:r>
            <w:r w:rsidR="005A4C36">
              <w:rPr>
                <w:color w:val="000000" w:themeColor="text1"/>
                <w:sz w:val="22"/>
                <w:szCs w:val="22"/>
              </w:rPr>
              <w:t>)</w:t>
            </w:r>
          </w:p>
          <w:p w14:paraId="7CADD742" w14:textId="77777777" w:rsidR="00E1051D" w:rsidRDefault="00E73349" w:rsidP="00496F95">
            <w:pPr>
              <w:spacing w:after="120"/>
              <w:ind w:left="351" w:right="32"/>
              <w:rPr>
                <w:color w:val="000000" w:themeColor="text1"/>
                <w:sz w:val="22"/>
                <w:szCs w:val="22"/>
              </w:rPr>
            </w:pPr>
            <w:r>
              <w:rPr>
                <w:color w:val="000000" w:themeColor="text1"/>
                <w:sz w:val="22"/>
                <w:szCs w:val="22"/>
              </w:rPr>
              <w:t>Færre straffesaker i d</w:t>
            </w:r>
            <w:r w:rsidR="00E1051D">
              <w:rPr>
                <w:color w:val="000000" w:themeColor="text1"/>
                <w:sz w:val="22"/>
                <w:szCs w:val="22"/>
              </w:rPr>
              <w:t>omstolene</w:t>
            </w:r>
          </w:p>
          <w:p w14:paraId="3427F19E" w14:textId="77777777" w:rsidR="00E1051D" w:rsidRDefault="00E1051D" w:rsidP="00496F95">
            <w:pPr>
              <w:spacing w:after="120"/>
              <w:ind w:left="351" w:right="32"/>
              <w:rPr>
                <w:color w:val="auto"/>
                <w:sz w:val="22"/>
                <w:szCs w:val="22"/>
                <w:lang w:eastAsia="en-US"/>
              </w:rPr>
            </w:pPr>
            <w:r>
              <w:rPr>
                <w:color w:val="auto"/>
                <w:sz w:val="22"/>
                <w:szCs w:val="22"/>
                <w:lang w:eastAsia="en-US"/>
              </w:rPr>
              <w:t xml:space="preserve">Redusert belastning i </w:t>
            </w:r>
            <w:r w:rsidR="00E73349">
              <w:rPr>
                <w:color w:val="auto"/>
                <w:sz w:val="22"/>
                <w:szCs w:val="22"/>
                <w:lang w:eastAsia="en-US"/>
              </w:rPr>
              <w:t>k</w:t>
            </w:r>
            <w:r w:rsidRPr="001A392E">
              <w:rPr>
                <w:color w:val="auto"/>
                <w:sz w:val="22"/>
                <w:szCs w:val="22"/>
                <w:lang w:eastAsia="en-US"/>
              </w:rPr>
              <w:t>riminalomsorgen</w:t>
            </w:r>
          </w:p>
          <w:p w14:paraId="7B6D10F0" w14:textId="77777777" w:rsidR="00456657" w:rsidRPr="0031571B" w:rsidRDefault="00456657" w:rsidP="00496F95">
            <w:pPr>
              <w:spacing w:after="120"/>
              <w:ind w:left="351" w:right="32"/>
              <w:rPr>
                <w:color w:val="000000" w:themeColor="text1"/>
                <w:sz w:val="22"/>
                <w:szCs w:val="22"/>
              </w:rPr>
            </w:pPr>
            <w:r w:rsidRPr="00E73349">
              <w:rPr>
                <w:color w:val="auto"/>
                <w:sz w:val="22"/>
                <w:szCs w:val="22"/>
                <w:lang w:eastAsia="en-US"/>
              </w:rPr>
              <w:t>Drift</w:t>
            </w:r>
            <w:r w:rsidR="00E73349" w:rsidRPr="00E73349">
              <w:rPr>
                <w:color w:val="auto"/>
                <w:sz w:val="22"/>
                <w:szCs w:val="22"/>
                <w:lang w:eastAsia="en-US"/>
              </w:rPr>
              <w:t>- og forvaltning</w:t>
            </w:r>
            <w:r w:rsidRPr="00E73349">
              <w:rPr>
                <w:color w:val="auto"/>
                <w:sz w:val="22"/>
                <w:szCs w:val="22"/>
                <w:lang w:eastAsia="en-US"/>
              </w:rPr>
              <w:t>s</w:t>
            </w:r>
            <w:r w:rsidR="00E73349" w:rsidRPr="00E73349">
              <w:rPr>
                <w:color w:val="auto"/>
                <w:sz w:val="22"/>
                <w:szCs w:val="22"/>
                <w:lang w:eastAsia="en-US"/>
              </w:rPr>
              <w:t>-</w:t>
            </w:r>
            <w:r w:rsidRPr="00E73349">
              <w:rPr>
                <w:color w:val="auto"/>
                <w:sz w:val="22"/>
                <w:szCs w:val="22"/>
                <w:lang w:eastAsia="en-US"/>
              </w:rPr>
              <w:t>kost</w:t>
            </w:r>
            <w:r w:rsidR="00E73349" w:rsidRPr="00E73349">
              <w:rPr>
                <w:color w:val="auto"/>
                <w:sz w:val="22"/>
                <w:szCs w:val="22"/>
                <w:lang w:eastAsia="en-US"/>
              </w:rPr>
              <w:t>nader,</w:t>
            </w:r>
            <w:r w:rsidR="00144D91">
              <w:rPr>
                <w:color w:val="auto"/>
                <w:sz w:val="22"/>
                <w:szCs w:val="22"/>
                <w:lang w:eastAsia="en-US"/>
              </w:rPr>
              <w:t xml:space="preserve"> gammel løsning</w:t>
            </w:r>
          </w:p>
        </w:tc>
        <w:tc>
          <w:tcPr>
            <w:tcW w:w="1701" w:type="dxa"/>
            <w:tcBorders>
              <w:top w:val="single" w:sz="4" w:space="0" w:color="84929B"/>
              <w:left w:val="single" w:sz="4" w:space="0" w:color="84929B"/>
              <w:bottom w:val="single" w:sz="4" w:space="0" w:color="84929B"/>
              <w:right w:val="single" w:sz="4" w:space="0" w:color="84929B"/>
            </w:tcBorders>
            <w:shd w:val="clear" w:color="auto" w:fill="auto"/>
          </w:tcPr>
          <w:p w14:paraId="222FBF86" w14:textId="7D1FE958" w:rsidR="007307ED" w:rsidRPr="00E329B2" w:rsidRDefault="004A70CD" w:rsidP="00496F95">
            <w:pPr>
              <w:spacing w:after="120"/>
              <w:ind w:right="34"/>
              <w:jc w:val="both"/>
              <w:rPr>
                <w:color w:val="auto"/>
                <w:sz w:val="20"/>
                <w:lang w:val="nn-NO" w:eastAsia="en-US"/>
              </w:rPr>
            </w:pPr>
            <w:r>
              <w:rPr>
                <w:color w:val="auto"/>
                <w:sz w:val="20"/>
                <w:lang w:val="nn-NO" w:eastAsia="en-US"/>
              </w:rPr>
              <w:t>5</w:t>
            </w:r>
            <w:r w:rsidR="002B24E4" w:rsidRPr="00E329B2">
              <w:rPr>
                <w:color w:val="auto"/>
                <w:sz w:val="20"/>
                <w:lang w:val="nn-NO" w:eastAsia="en-US"/>
              </w:rPr>
              <w:t>9</w:t>
            </w:r>
            <w:r w:rsidR="0031571B" w:rsidRPr="00E329B2">
              <w:rPr>
                <w:color w:val="auto"/>
                <w:sz w:val="20"/>
                <w:lang w:val="nn-NO" w:eastAsia="en-US"/>
              </w:rPr>
              <w:t xml:space="preserve"> mill.</w:t>
            </w:r>
          </w:p>
          <w:p w14:paraId="1CD346BB" w14:textId="6A5ECDE5" w:rsidR="004053FE" w:rsidRPr="00E329B2" w:rsidRDefault="004A70CD" w:rsidP="00496F95">
            <w:pPr>
              <w:spacing w:after="120"/>
              <w:ind w:right="34"/>
              <w:jc w:val="right"/>
              <w:rPr>
                <w:color w:val="auto"/>
                <w:sz w:val="20"/>
                <w:lang w:val="nn-NO" w:eastAsia="en-US"/>
              </w:rPr>
            </w:pPr>
            <w:r>
              <w:rPr>
                <w:color w:val="auto"/>
                <w:sz w:val="20"/>
                <w:lang w:val="nn-NO" w:eastAsia="en-US"/>
              </w:rPr>
              <w:t>4</w:t>
            </w:r>
            <w:r w:rsidR="00217E26" w:rsidRPr="00E329B2">
              <w:rPr>
                <w:color w:val="auto"/>
                <w:sz w:val="20"/>
                <w:lang w:val="nn-NO" w:eastAsia="en-US"/>
              </w:rPr>
              <w:t>0</w:t>
            </w:r>
            <w:r w:rsidR="004053FE" w:rsidRPr="00E329B2">
              <w:rPr>
                <w:color w:val="auto"/>
                <w:sz w:val="20"/>
                <w:lang w:val="nn-NO" w:eastAsia="en-US"/>
              </w:rPr>
              <w:t xml:space="preserve"> mill.</w:t>
            </w:r>
          </w:p>
          <w:p w14:paraId="704D3F9C" w14:textId="77777777" w:rsidR="001B4D2B" w:rsidRPr="00E329B2" w:rsidRDefault="001B4D2B" w:rsidP="00496F95">
            <w:pPr>
              <w:spacing w:after="120"/>
              <w:ind w:right="34"/>
              <w:jc w:val="right"/>
              <w:rPr>
                <w:color w:val="auto"/>
                <w:sz w:val="20"/>
                <w:lang w:val="nn-NO" w:eastAsia="en-US"/>
              </w:rPr>
            </w:pPr>
          </w:p>
          <w:p w14:paraId="5E8E2F0B" w14:textId="77777777" w:rsidR="001B4D2B" w:rsidRPr="00E329B2" w:rsidRDefault="001B4D2B" w:rsidP="00496F95">
            <w:pPr>
              <w:spacing w:after="120"/>
              <w:ind w:right="34"/>
              <w:jc w:val="right"/>
              <w:rPr>
                <w:color w:val="auto"/>
                <w:sz w:val="20"/>
                <w:lang w:val="nn-NO" w:eastAsia="en-US"/>
              </w:rPr>
            </w:pPr>
            <w:r w:rsidRPr="00E329B2">
              <w:rPr>
                <w:color w:val="auto"/>
                <w:sz w:val="20"/>
                <w:lang w:val="nn-NO" w:eastAsia="en-US"/>
              </w:rPr>
              <w:t>10 mill.</w:t>
            </w:r>
          </w:p>
          <w:p w14:paraId="0FAF9E14" w14:textId="77777777" w:rsidR="00546081" w:rsidRPr="00E329B2" w:rsidRDefault="00546081" w:rsidP="00496F95">
            <w:pPr>
              <w:spacing w:after="120"/>
              <w:ind w:right="34"/>
              <w:rPr>
                <w:color w:val="auto"/>
                <w:sz w:val="20"/>
                <w:shd w:val="clear" w:color="auto" w:fill="FFFF00"/>
                <w:lang w:val="nn-NO" w:eastAsia="en-US"/>
              </w:rPr>
            </w:pPr>
          </w:p>
          <w:p w14:paraId="5F501A03" w14:textId="77777777" w:rsidR="00546081" w:rsidRPr="00E329B2" w:rsidRDefault="00546081" w:rsidP="00496F95">
            <w:pPr>
              <w:spacing w:after="120"/>
              <w:ind w:right="34"/>
              <w:jc w:val="right"/>
              <w:rPr>
                <w:color w:val="auto"/>
                <w:sz w:val="20"/>
                <w:lang w:val="nn-NO" w:eastAsia="en-US"/>
              </w:rPr>
            </w:pPr>
            <w:r w:rsidRPr="00E329B2">
              <w:rPr>
                <w:color w:val="auto"/>
                <w:sz w:val="20"/>
                <w:lang w:val="nn-NO" w:eastAsia="en-US"/>
              </w:rPr>
              <w:t>5 mill.</w:t>
            </w:r>
          </w:p>
          <w:p w14:paraId="1F02E080" w14:textId="77777777" w:rsidR="002B24E4" w:rsidRPr="00E329B2" w:rsidRDefault="002B24E4" w:rsidP="00496F95">
            <w:pPr>
              <w:spacing w:after="120"/>
              <w:ind w:right="34"/>
              <w:jc w:val="right"/>
              <w:rPr>
                <w:color w:val="auto"/>
                <w:sz w:val="20"/>
                <w:lang w:val="nn-NO" w:eastAsia="en-US"/>
              </w:rPr>
            </w:pPr>
          </w:p>
          <w:p w14:paraId="4C6B4832" w14:textId="77777777" w:rsidR="002B24E4" w:rsidRPr="00E329B2" w:rsidRDefault="002B24E4" w:rsidP="00496F95">
            <w:pPr>
              <w:spacing w:after="120"/>
              <w:ind w:right="34"/>
              <w:jc w:val="right"/>
              <w:rPr>
                <w:color w:val="auto"/>
                <w:sz w:val="20"/>
                <w:lang w:val="nn-NO" w:eastAsia="en-US"/>
              </w:rPr>
            </w:pPr>
            <w:r w:rsidRPr="00E329B2">
              <w:rPr>
                <w:color w:val="auto"/>
                <w:sz w:val="20"/>
                <w:lang w:val="nn-NO" w:eastAsia="en-US"/>
              </w:rPr>
              <w:t>4 mill.</w:t>
            </w:r>
          </w:p>
        </w:tc>
        <w:tc>
          <w:tcPr>
            <w:tcW w:w="1701" w:type="dxa"/>
            <w:tcBorders>
              <w:top w:val="single" w:sz="4" w:space="0" w:color="84929B"/>
              <w:left w:val="single" w:sz="4" w:space="0" w:color="84929B"/>
              <w:bottom w:val="single" w:sz="4" w:space="0" w:color="84929B"/>
              <w:right w:val="single" w:sz="4" w:space="0" w:color="84929B"/>
            </w:tcBorders>
            <w:shd w:val="clear" w:color="auto" w:fill="auto"/>
          </w:tcPr>
          <w:p w14:paraId="4ABD7AC2" w14:textId="69DF2DAD" w:rsidR="007307ED" w:rsidRPr="00E329B2" w:rsidRDefault="004A70CD" w:rsidP="00496F95">
            <w:pPr>
              <w:spacing w:after="120"/>
              <w:jc w:val="both"/>
              <w:rPr>
                <w:color w:val="auto"/>
                <w:sz w:val="20"/>
                <w:lang w:val="nn-NO" w:eastAsia="en-US"/>
              </w:rPr>
            </w:pPr>
            <w:r>
              <w:rPr>
                <w:color w:val="auto"/>
                <w:sz w:val="20"/>
                <w:lang w:val="nn-NO" w:eastAsia="en-US"/>
              </w:rPr>
              <w:t>76</w:t>
            </w:r>
            <w:r w:rsidR="0031571B" w:rsidRPr="00E329B2">
              <w:rPr>
                <w:color w:val="auto"/>
                <w:sz w:val="20"/>
                <w:lang w:val="nn-NO" w:eastAsia="en-US"/>
              </w:rPr>
              <w:t xml:space="preserve"> mill.</w:t>
            </w:r>
          </w:p>
          <w:p w14:paraId="621B4116" w14:textId="6C2F4ABA" w:rsidR="004053FE" w:rsidRPr="00E329B2" w:rsidRDefault="004A70CD" w:rsidP="00496F95">
            <w:pPr>
              <w:spacing w:after="120"/>
              <w:jc w:val="right"/>
              <w:rPr>
                <w:color w:val="auto"/>
                <w:sz w:val="20"/>
                <w:lang w:val="nn-NO" w:eastAsia="en-US"/>
              </w:rPr>
            </w:pPr>
            <w:r>
              <w:rPr>
                <w:color w:val="auto"/>
                <w:sz w:val="20"/>
                <w:lang w:val="nn-NO" w:eastAsia="en-US"/>
              </w:rPr>
              <w:t>50</w:t>
            </w:r>
            <w:r w:rsidR="00EF4E9C" w:rsidRPr="00E329B2">
              <w:rPr>
                <w:color w:val="auto"/>
                <w:sz w:val="20"/>
                <w:lang w:val="nn-NO" w:eastAsia="en-US"/>
              </w:rPr>
              <w:t xml:space="preserve"> mill.</w:t>
            </w:r>
          </w:p>
          <w:p w14:paraId="4A9CD650" w14:textId="77777777" w:rsidR="001B4D2B" w:rsidRPr="00E329B2" w:rsidRDefault="001B4D2B" w:rsidP="00496F95">
            <w:pPr>
              <w:spacing w:after="120"/>
              <w:jc w:val="right"/>
              <w:rPr>
                <w:color w:val="auto"/>
                <w:sz w:val="20"/>
                <w:lang w:val="nn-NO" w:eastAsia="en-US"/>
              </w:rPr>
            </w:pPr>
          </w:p>
          <w:p w14:paraId="7DD6956C" w14:textId="77777777" w:rsidR="00EF4E9C" w:rsidRPr="00E329B2" w:rsidRDefault="001B4D2B" w:rsidP="00496F95">
            <w:pPr>
              <w:spacing w:after="120"/>
              <w:jc w:val="right"/>
              <w:rPr>
                <w:color w:val="auto"/>
                <w:sz w:val="20"/>
                <w:lang w:val="nn-NO" w:eastAsia="en-US"/>
              </w:rPr>
            </w:pPr>
            <w:r w:rsidRPr="00E329B2">
              <w:rPr>
                <w:color w:val="auto"/>
                <w:sz w:val="20"/>
                <w:lang w:val="nn-NO" w:eastAsia="en-US"/>
              </w:rPr>
              <w:t>15 mill.</w:t>
            </w:r>
          </w:p>
          <w:p w14:paraId="2C2F52B0" w14:textId="77777777" w:rsidR="00546081" w:rsidRPr="00E329B2" w:rsidRDefault="00546081" w:rsidP="00496F95">
            <w:pPr>
              <w:spacing w:after="120"/>
              <w:jc w:val="right"/>
              <w:rPr>
                <w:color w:val="auto"/>
                <w:sz w:val="20"/>
                <w:lang w:val="nn-NO" w:eastAsia="en-US"/>
              </w:rPr>
            </w:pPr>
          </w:p>
          <w:p w14:paraId="2E83E68E" w14:textId="77777777" w:rsidR="00546081" w:rsidRPr="00E329B2" w:rsidRDefault="00546081" w:rsidP="00496F95">
            <w:pPr>
              <w:spacing w:after="120"/>
              <w:jc w:val="right"/>
              <w:rPr>
                <w:color w:val="auto"/>
                <w:sz w:val="20"/>
                <w:lang w:val="nn-NO" w:eastAsia="en-US"/>
              </w:rPr>
            </w:pPr>
            <w:r w:rsidRPr="00E329B2">
              <w:rPr>
                <w:color w:val="auto"/>
                <w:sz w:val="20"/>
                <w:lang w:val="nn-NO" w:eastAsia="en-US"/>
              </w:rPr>
              <w:t>7 mill.</w:t>
            </w:r>
          </w:p>
          <w:p w14:paraId="1530AD68" w14:textId="77777777" w:rsidR="002B24E4" w:rsidRPr="00E329B2" w:rsidRDefault="002B24E4" w:rsidP="00496F95">
            <w:pPr>
              <w:spacing w:after="120"/>
              <w:jc w:val="right"/>
              <w:rPr>
                <w:color w:val="auto"/>
                <w:sz w:val="20"/>
                <w:lang w:val="nn-NO" w:eastAsia="en-US"/>
              </w:rPr>
            </w:pPr>
          </w:p>
          <w:p w14:paraId="07791DC4" w14:textId="77777777" w:rsidR="002B24E4" w:rsidRPr="00E329B2" w:rsidRDefault="002B24E4" w:rsidP="00496F95">
            <w:pPr>
              <w:spacing w:after="120"/>
              <w:jc w:val="right"/>
              <w:rPr>
                <w:color w:val="auto"/>
                <w:sz w:val="20"/>
                <w:lang w:val="nn-NO" w:eastAsia="en-US"/>
              </w:rPr>
            </w:pPr>
            <w:r w:rsidRPr="00E329B2">
              <w:rPr>
                <w:color w:val="auto"/>
                <w:sz w:val="20"/>
                <w:lang w:val="nn-NO" w:eastAsia="en-US"/>
              </w:rPr>
              <w:t>4 mill.</w:t>
            </w:r>
          </w:p>
        </w:tc>
        <w:tc>
          <w:tcPr>
            <w:tcW w:w="1417" w:type="dxa"/>
            <w:tcBorders>
              <w:top w:val="single" w:sz="4" w:space="0" w:color="84929B"/>
              <w:left w:val="single" w:sz="4" w:space="0" w:color="84929B"/>
              <w:bottom w:val="single" w:sz="4" w:space="0" w:color="84929B"/>
              <w:right w:val="single" w:sz="4" w:space="0" w:color="84929B"/>
            </w:tcBorders>
            <w:shd w:val="clear" w:color="auto" w:fill="auto"/>
          </w:tcPr>
          <w:p w14:paraId="4C779768" w14:textId="54B835AB" w:rsidR="007307ED" w:rsidRPr="00E329B2" w:rsidRDefault="004A70CD" w:rsidP="001F59F4">
            <w:pPr>
              <w:spacing w:after="120"/>
              <w:ind w:right="365"/>
              <w:jc w:val="both"/>
              <w:rPr>
                <w:color w:val="auto"/>
                <w:sz w:val="20"/>
                <w:lang w:val="nn-NO" w:eastAsia="en-US"/>
              </w:rPr>
            </w:pPr>
            <w:r>
              <w:rPr>
                <w:color w:val="auto"/>
                <w:sz w:val="20"/>
                <w:lang w:val="nn-NO" w:eastAsia="en-US"/>
              </w:rPr>
              <w:t>37</w:t>
            </w:r>
            <w:r w:rsidR="0031571B" w:rsidRPr="00E329B2">
              <w:rPr>
                <w:color w:val="auto"/>
                <w:sz w:val="20"/>
                <w:lang w:val="nn-NO" w:eastAsia="en-US"/>
              </w:rPr>
              <w:t xml:space="preserve"> mill.</w:t>
            </w:r>
          </w:p>
          <w:p w14:paraId="22F85B42" w14:textId="3216BD14" w:rsidR="00EF4E9C" w:rsidRPr="00E329B2" w:rsidRDefault="004A70CD" w:rsidP="001B4D2B">
            <w:pPr>
              <w:spacing w:after="120"/>
              <w:ind w:right="365"/>
              <w:jc w:val="right"/>
              <w:rPr>
                <w:color w:val="auto"/>
                <w:sz w:val="20"/>
                <w:lang w:val="nn-NO" w:eastAsia="en-US"/>
              </w:rPr>
            </w:pPr>
            <w:r>
              <w:rPr>
                <w:color w:val="auto"/>
                <w:sz w:val="20"/>
                <w:lang w:val="nn-NO" w:eastAsia="en-US"/>
              </w:rPr>
              <w:t>25</w:t>
            </w:r>
            <w:r w:rsidR="00EF4E9C" w:rsidRPr="00E329B2">
              <w:rPr>
                <w:color w:val="auto"/>
                <w:sz w:val="20"/>
                <w:lang w:val="nn-NO" w:eastAsia="en-US"/>
              </w:rPr>
              <w:t xml:space="preserve"> mill.</w:t>
            </w:r>
          </w:p>
          <w:p w14:paraId="2CD1AABA" w14:textId="77777777" w:rsidR="001B4D2B" w:rsidRPr="00E329B2" w:rsidRDefault="001B4D2B" w:rsidP="001B4D2B">
            <w:pPr>
              <w:spacing w:after="120"/>
              <w:ind w:right="365"/>
              <w:jc w:val="right"/>
              <w:rPr>
                <w:color w:val="auto"/>
                <w:sz w:val="20"/>
                <w:lang w:val="nn-NO" w:eastAsia="en-US"/>
              </w:rPr>
            </w:pPr>
          </w:p>
          <w:p w14:paraId="028F5A72" w14:textId="77777777" w:rsidR="001B4D2B" w:rsidRPr="00E329B2" w:rsidRDefault="001B4D2B" w:rsidP="001B4D2B">
            <w:pPr>
              <w:spacing w:after="120"/>
              <w:ind w:right="365"/>
              <w:jc w:val="right"/>
              <w:rPr>
                <w:color w:val="auto"/>
                <w:sz w:val="20"/>
                <w:lang w:val="nn-NO" w:eastAsia="en-US"/>
              </w:rPr>
            </w:pPr>
            <w:r w:rsidRPr="00E329B2">
              <w:rPr>
                <w:color w:val="auto"/>
                <w:sz w:val="20"/>
                <w:lang w:val="nn-NO" w:eastAsia="en-US"/>
              </w:rPr>
              <w:t>5 mill.</w:t>
            </w:r>
          </w:p>
          <w:p w14:paraId="508D75B8" w14:textId="77777777" w:rsidR="00546081" w:rsidRPr="00E329B2" w:rsidRDefault="00546081" w:rsidP="0031571B">
            <w:pPr>
              <w:spacing w:after="120"/>
              <w:ind w:right="365"/>
              <w:jc w:val="right"/>
              <w:rPr>
                <w:color w:val="auto"/>
                <w:sz w:val="20"/>
                <w:lang w:val="nn-NO" w:eastAsia="en-US"/>
              </w:rPr>
            </w:pPr>
          </w:p>
          <w:p w14:paraId="5DE9F76D" w14:textId="77777777" w:rsidR="00546081" w:rsidRPr="00E329B2" w:rsidRDefault="00546081" w:rsidP="0031571B">
            <w:pPr>
              <w:spacing w:after="120"/>
              <w:ind w:right="365"/>
              <w:jc w:val="right"/>
              <w:rPr>
                <w:color w:val="auto"/>
                <w:sz w:val="20"/>
                <w:lang w:val="nn-NO" w:eastAsia="en-US"/>
              </w:rPr>
            </w:pPr>
            <w:r w:rsidRPr="00E329B2">
              <w:rPr>
                <w:color w:val="auto"/>
                <w:sz w:val="20"/>
                <w:lang w:val="nn-NO" w:eastAsia="en-US"/>
              </w:rPr>
              <w:t>3 mill.</w:t>
            </w:r>
          </w:p>
          <w:p w14:paraId="73C5EA6F" w14:textId="77777777" w:rsidR="002B24E4" w:rsidRPr="00E329B2" w:rsidRDefault="002B24E4" w:rsidP="0031571B">
            <w:pPr>
              <w:spacing w:after="120"/>
              <w:ind w:right="365"/>
              <w:jc w:val="right"/>
              <w:rPr>
                <w:color w:val="auto"/>
                <w:sz w:val="20"/>
                <w:lang w:val="nn-NO" w:eastAsia="en-US"/>
              </w:rPr>
            </w:pPr>
          </w:p>
          <w:p w14:paraId="0ABF9C5D" w14:textId="77777777" w:rsidR="002B24E4" w:rsidRPr="00E329B2" w:rsidRDefault="002B24E4" w:rsidP="0031571B">
            <w:pPr>
              <w:spacing w:after="120"/>
              <w:ind w:right="365"/>
              <w:jc w:val="right"/>
              <w:rPr>
                <w:color w:val="auto"/>
                <w:sz w:val="20"/>
                <w:lang w:val="nn-NO" w:eastAsia="en-US"/>
              </w:rPr>
            </w:pPr>
            <w:r w:rsidRPr="00E329B2">
              <w:rPr>
                <w:color w:val="auto"/>
                <w:sz w:val="20"/>
                <w:lang w:val="nn-NO" w:eastAsia="en-US"/>
              </w:rPr>
              <w:t>4 mill.</w:t>
            </w:r>
          </w:p>
        </w:tc>
        <w:tc>
          <w:tcPr>
            <w:tcW w:w="1559" w:type="dxa"/>
            <w:tcBorders>
              <w:top w:val="single" w:sz="4" w:space="0" w:color="84929B"/>
              <w:left w:val="single" w:sz="4" w:space="0" w:color="84929B"/>
              <w:bottom w:val="single" w:sz="4" w:space="0" w:color="84929B"/>
              <w:right w:val="single" w:sz="4" w:space="0" w:color="84929B"/>
            </w:tcBorders>
            <w:shd w:val="clear" w:color="auto" w:fill="auto"/>
          </w:tcPr>
          <w:p w14:paraId="73DE4EF5" w14:textId="6F66F471" w:rsidR="007307ED" w:rsidRPr="00E329B2" w:rsidRDefault="004A70CD" w:rsidP="00496F95">
            <w:pPr>
              <w:spacing w:after="120"/>
              <w:ind w:right="32"/>
              <w:jc w:val="both"/>
              <w:rPr>
                <w:color w:val="auto"/>
                <w:sz w:val="20"/>
                <w:lang w:val="nn-NO" w:eastAsia="en-US"/>
              </w:rPr>
            </w:pPr>
            <w:r>
              <w:rPr>
                <w:color w:val="auto"/>
                <w:sz w:val="20"/>
                <w:lang w:val="nn-NO" w:eastAsia="en-US"/>
              </w:rPr>
              <w:t>58</w:t>
            </w:r>
            <w:r w:rsidR="0031571B" w:rsidRPr="00E329B2">
              <w:rPr>
                <w:color w:val="auto"/>
                <w:sz w:val="20"/>
                <w:lang w:val="nn-NO" w:eastAsia="en-US"/>
              </w:rPr>
              <w:t xml:space="preserve"> mill.</w:t>
            </w:r>
          </w:p>
          <w:p w14:paraId="32880F88" w14:textId="07DE596B" w:rsidR="001B4D2B" w:rsidRPr="00E329B2" w:rsidRDefault="004A70CD" w:rsidP="00496F95">
            <w:pPr>
              <w:spacing w:after="120"/>
              <w:ind w:right="32"/>
              <w:jc w:val="right"/>
              <w:rPr>
                <w:color w:val="auto"/>
                <w:sz w:val="20"/>
                <w:lang w:val="nn-NO" w:eastAsia="en-US"/>
              </w:rPr>
            </w:pPr>
            <w:r>
              <w:rPr>
                <w:color w:val="auto"/>
                <w:sz w:val="20"/>
                <w:lang w:val="nn-NO" w:eastAsia="en-US"/>
              </w:rPr>
              <w:t>39</w:t>
            </w:r>
            <w:r w:rsidR="00EF4E9C" w:rsidRPr="00E329B2">
              <w:rPr>
                <w:color w:val="auto"/>
                <w:sz w:val="20"/>
                <w:lang w:val="nn-NO" w:eastAsia="en-US"/>
              </w:rPr>
              <w:t xml:space="preserve"> mill.</w:t>
            </w:r>
          </w:p>
          <w:p w14:paraId="28C89811" w14:textId="77777777" w:rsidR="001B4D2B" w:rsidRPr="00E329B2" w:rsidRDefault="001B4D2B" w:rsidP="00496F95">
            <w:pPr>
              <w:spacing w:after="120"/>
              <w:ind w:right="32"/>
              <w:jc w:val="right"/>
              <w:rPr>
                <w:color w:val="auto"/>
                <w:sz w:val="20"/>
                <w:lang w:val="nn-NO" w:eastAsia="en-US"/>
              </w:rPr>
            </w:pPr>
          </w:p>
          <w:p w14:paraId="327E9ED7" w14:textId="77777777" w:rsidR="00546081" w:rsidRPr="00E329B2" w:rsidRDefault="001B4D2B" w:rsidP="00496F95">
            <w:pPr>
              <w:spacing w:after="120"/>
              <w:ind w:right="32"/>
              <w:jc w:val="right"/>
              <w:rPr>
                <w:color w:val="auto"/>
                <w:sz w:val="20"/>
                <w:lang w:val="nn-NO" w:eastAsia="en-US"/>
              </w:rPr>
            </w:pPr>
            <w:r w:rsidRPr="00E329B2">
              <w:rPr>
                <w:color w:val="auto"/>
                <w:sz w:val="20"/>
                <w:lang w:val="nn-NO" w:eastAsia="en-US"/>
              </w:rPr>
              <w:t>10 mill.</w:t>
            </w:r>
          </w:p>
          <w:p w14:paraId="3EA06FB4" w14:textId="77777777" w:rsidR="001B4D2B" w:rsidRPr="00E329B2" w:rsidRDefault="001B4D2B" w:rsidP="00496F95">
            <w:pPr>
              <w:spacing w:after="120"/>
              <w:ind w:right="32"/>
              <w:jc w:val="right"/>
              <w:rPr>
                <w:color w:val="auto"/>
                <w:sz w:val="20"/>
                <w:lang w:val="nn-NO" w:eastAsia="en-US"/>
              </w:rPr>
            </w:pPr>
          </w:p>
          <w:p w14:paraId="2BEA1ED0" w14:textId="77777777" w:rsidR="001B4D2B" w:rsidRPr="00E329B2" w:rsidRDefault="001B4D2B" w:rsidP="00496F95">
            <w:pPr>
              <w:spacing w:after="120"/>
              <w:ind w:right="32"/>
              <w:jc w:val="right"/>
              <w:rPr>
                <w:color w:val="auto"/>
                <w:sz w:val="20"/>
                <w:lang w:val="nn-NO" w:eastAsia="en-US"/>
              </w:rPr>
            </w:pPr>
            <w:r w:rsidRPr="00E329B2">
              <w:rPr>
                <w:color w:val="auto"/>
                <w:sz w:val="20"/>
                <w:lang w:val="nn-NO" w:eastAsia="en-US"/>
              </w:rPr>
              <w:t>5 mill.</w:t>
            </w:r>
          </w:p>
          <w:p w14:paraId="4FACE3E8" w14:textId="77777777" w:rsidR="002B24E4" w:rsidRPr="00E329B2" w:rsidRDefault="002B24E4" w:rsidP="00496F95">
            <w:pPr>
              <w:spacing w:after="120"/>
              <w:ind w:right="32"/>
              <w:jc w:val="right"/>
              <w:rPr>
                <w:color w:val="auto"/>
                <w:sz w:val="20"/>
                <w:lang w:val="nn-NO" w:eastAsia="en-US"/>
              </w:rPr>
            </w:pPr>
          </w:p>
          <w:p w14:paraId="36B02D06" w14:textId="77777777" w:rsidR="002B24E4" w:rsidRPr="00E329B2" w:rsidRDefault="002B24E4" w:rsidP="00496F95">
            <w:pPr>
              <w:spacing w:after="120"/>
              <w:ind w:right="32"/>
              <w:jc w:val="right"/>
              <w:rPr>
                <w:color w:val="auto"/>
                <w:sz w:val="20"/>
                <w:lang w:val="nn-NO" w:eastAsia="en-US"/>
              </w:rPr>
            </w:pPr>
            <w:r w:rsidRPr="00E329B2">
              <w:rPr>
                <w:color w:val="auto"/>
                <w:sz w:val="20"/>
                <w:lang w:val="nn-NO" w:eastAsia="en-US"/>
              </w:rPr>
              <w:t>4 mill.</w:t>
            </w:r>
          </w:p>
        </w:tc>
      </w:tr>
      <w:tr w:rsidR="007307ED" w14:paraId="187EA813" w14:textId="77777777" w:rsidTr="00496F95">
        <w:tc>
          <w:tcPr>
            <w:tcW w:w="3290" w:type="dxa"/>
            <w:tcBorders>
              <w:top w:val="single" w:sz="4" w:space="0" w:color="84929B"/>
              <w:left w:val="single" w:sz="4" w:space="0" w:color="84929B"/>
              <w:bottom w:val="single" w:sz="4" w:space="0" w:color="84929B"/>
              <w:right w:val="single" w:sz="4" w:space="0" w:color="84929B"/>
            </w:tcBorders>
            <w:hideMark/>
          </w:tcPr>
          <w:p w14:paraId="0C8BF857" w14:textId="31C89645" w:rsidR="007307ED" w:rsidRPr="00217EF1" w:rsidRDefault="000545F9" w:rsidP="00A8400B">
            <w:pPr>
              <w:spacing w:after="120"/>
              <w:ind w:right="365"/>
              <w:rPr>
                <w:color w:val="auto"/>
                <w:sz w:val="22"/>
                <w:szCs w:val="22"/>
              </w:rPr>
            </w:pPr>
            <w:r>
              <w:rPr>
                <w:color w:val="auto"/>
                <w:sz w:val="22"/>
                <w:szCs w:val="22"/>
              </w:rPr>
              <w:t>Nettogevinster (</w:t>
            </w:r>
            <w:r w:rsidR="007307ED" w:rsidRPr="00217EF1">
              <w:rPr>
                <w:color w:val="auto"/>
                <w:sz w:val="22"/>
                <w:szCs w:val="22"/>
              </w:rPr>
              <w:t>B</w:t>
            </w:r>
            <w:r w:rsidR="00786E11">
              <w:rPr>
                <w:color w:val="auto"/>
                <w:sz w:val="22"/>
                <w:szCs w:val="22"/>
              </w:rPr>
              <w:t>–</w:t>
            </w:r>
            <w:r>
              <w:rPr>
                <w:color w:val="auto"/>
                <w:sz w:val="22"/>
                <w:szCs w:val="22"/>
              </w:rPr>
              <w:t>P</w:t>
            </w:r>
            <w:r w:rsidR="007444AE">
              <w:rPr>
                <w:color w:val="auto"/>
                <w:sz w:val="22"/>
                <w:szCs w:val="22"/>
              </w:rPr>
              <w:t>–</w:t>
            </w:r>
            <w:r w:rsidR="002B24E4">
              <w:rPr>
                <w:color w:val="auto"/>
                <w:sz w:val="22"/>
                <w:szCs w:val="22"/>
              </w:rPr>
              <w:t>D</w:t>
            </w:r>
            <w:r w:rsidR="007307ED" w:rsidRPr="00217EF1">
              <w:rPr>
                <w:color w:val="auto"/>
                <w:sz w:val="22"/>
                <w:szCs w:val="22"/>
              </w:rPr>
              <w:t>)</w:t>
            </w:r>
            <w:r w:rsidR="00786E11">
              <w:rPr>
                <w:color w:val="auto"/>
                <w:sz w:val="22"/>
                <w:szCs w:val="22"/>
              </w:rPr>
              <w:t xml:space="preserve"> </w:t>
            </w:r>
          </w:p>
        </w:tc>
        <w:tc>
          <w:tcPr>
            <w:tcW w:w="1701" w:type="dxa"/>
            <w:tcBorders>
              <w:top w:val="single" w:sz="4" w:space="0" w:color="84929B"/>
              <w:left w:val="single" w:sz="4" w:space="0" w:color="84929B"/>
              <w:bottom w:val="single" w:sz="4" w:space="0" w:color="84929B"/>
              <w:right w:val="single" w:sz="4" w:space="0" w:color="84929B"/>
            </w:tcBorders>
            <w:shd w:val="clear" w:color="auto" w:fill="auto"/>
            <w:vAlign w:val="center"/>
          </w:tcPr>
          <w:p w14:paraId="70C2CDE3" w14:textId="7608C600" w:rsidR="007307ED" w:rsidRPr="00217EF1" w:rsidRDefault="004A70CD" w:rsidP="001B4D2B">
            <w:pPr>
              <w:spacing w:after="120"/>
              <w:ind w:right="365"/>
              <w:rPr>
                <w:rFonts w:ascii="Arial" w:hAnsi="Arial" w:cs="Arial"/>
                <w:color w:val="auto"/>
                <w:sz w:val="20"/>
                <w:lang w:eastAsia="en-US"/>
              </w:rPr>
            </w:pPr>
            <w:r>
              <w:rPr>
                <w:color w:val="auto"/>
                <w:sz w:val="20"/>
              </w:rPr>
              <w:t>3</w:t>
            </w:r>
            <w:r w:rsidR="002B24E4">
              <w:rPr>
                <w:color w:val="auto"/>
                <w:sz w:val="20"/>
              </w:rPr>
              <w:t>0</w:t>
            </w:r>
            <w:r w:rsidR="005A4C36">
              <w:rPr>
                <w:color w:val="auto"/>
                <w:sz w:val="20"/>
              </w:rPr>
              <w:t>,4</w:t>
            </w:r>
            <w:r w:rsidR="00D31C6E">
              <w:rPr>
                <w:color w:val="auto"/>
                <w:sz w:val="20"/>
              </w:rPr>
              <w:t xml:space="preserve"> mill.</w:t>
            </w:r>
          </w:p>
        </w:tc>
        <w:tc>
          <w:tcPr>
            <w:tcW w:w="1701" w:type="dxa"/>
            <w:tcBorders>
              <w:top w:val="single" w:sz="4" w:space="0" w:color="84929B"/>
              <w:left w:val="single" w:sz="4" w:space="0" w:color="84929B"/>
              <w:bottom w:val="single" w:sz="4" w:space="0" w:color="84929B"/>
              <w:right w:val="single" w:sz="4" w:space="0" w:color="84929B"/>
            </w:tcBorders>
            <w:shd w:val="clear" w:color="auto" w:fill="auto"/>
          </w:tcPr>
          <w:p w14:paraId="7C6164B6" w14:textId="1C01BBD8" w:rsidR="007307ED" w:rsidRPr="00217EF1" w:rsidRDefault="004A70CD" w:rsidP="001F59F4">
            <w:pPr>
              <w:spacing w:after="120"/>
              <w:ind w:right="365"/>
              <w:jc w:val="both"/>
              <w:rPr>
                <w:color w:val="auto"/>
                <w:sz w:val="20"/>
                <w:lang w:eastAsia="en-US"/>
              </w:rPr>
            </w:pPr>
            <w:r>
              <w:rPr>
                <w:color w:val="auto"/>
                <w:sz w:val="20"/>
                <w:lang w:eastAsia="en-US"/>
              </w:rPr>
              <w:t>50</w:t>
            </w:r>
            <w:r w:rsidR="00D31C6E">
              <w:rPr>
                <w:color w:val="auto"/>
                <w:sz w:val="20"/>
                <w:lang w:eastAsia="en-US"/>
              </w:rPr>
              <w:t xml:space="preserve"> mill.</w:t>
            </w:r>
          </w:p>
        </w:tc>
        <w:tc>
          <w:tcPr>
            <w:tcW w:w="1417" w:type="dxa"/>
            <w:tcBorders>
              <w:top w:val="single" w:sz="4" w:space="0" w:color="84929B"/>
              <w:left w:val="single" w:sz="4" w:space="0" w:color="84929B"/>
              <w:bottom w:val="single" w:sz="4" w:space="0" w:color="84929B"/>
              <w:right w:val="single" w:sz="4" w:space="0" w:color="84929B"/>
            </w:tcBorders>
            <w:shd w:val="clear" w:color="auto" w:fill="auto"/>
          </w:tcPr>
          <w:p w14:paraId="3F61A602" w14:textId="340AA929" w:rsidR="007307ED" w:rsidRPr="00217EF1" w:rsidRDefault="004A70CD" w:rsidP="001F59F4">
            <w:pPr>
              <w:spacing w:after="120"/>
              <w:ind w:right="365"/>
              <w:jc w:val="both"/>
              <w:rPr>
                <w:color w:val="auto"/>
                <w:sz w:val="20"/>
                <w:lang w:eastAsia="en-US"/>
              </w:rPr>
            </w:pPr>
            <w:r>
              <w:rPr>
                <w:color w:val="auto"/>
                <w:sz w:val="20"/>
                <w:lang w:eastAsia="en-US"/>
              </w:rPr>
              <w:t>1</w:t>
            </w:r>
            <w:r w:rsidR="00D31C6E">
              <w:rPr>
                <w:color w:val="auto"/>
                <w:sz w:val="20"/>
                <w:lang w:eastAsia="en-US"/>
              </w:rPr>
              <w:t xml:space="preserve"> mill.</w:t>
            </w:r>
          </w:p>
        </w:tc>
        <w:tc>
          <w:tcPr>
            <w:tcW w:w="1559" w:type="dxa"/>
            <w:tcBorders>
              <w:top w:val="single" w:sz="4" w:space="0" w:color="84929B"/>
              <w:left w:val="single" w:sz="4" w:space="0" w:color="84929B"/>
              <w:bottom w:val="single" w:sz="4" w:space="0" w:color="84929B"/>
              <w:right w:val="single" w:sz="4" w:space="0" w:color="84929B"/>
            </w:tcBorders>
            <w:shd w:val="clear" w:color="auto" w:fill="auto"/>
          </w:tcPr>
          <w:p w14:paraId="202A795D" w14:textId="56F15592" w:rsidR="007307ED" w:rsidRPr="00217EF1" w:rsidRDefault="004A70CD" w:rsidP="001F59F4">
            <w:pPr>
              <w:spacing w:after="120"/>
              <w:ind w:right="365"/>
              <w:jc w:val="both"/>
              <w:rPr>
                <w:color w:val="auto"/>
                <w:sz w:val="20"/>
                <w:lang w:eastAsia="en-US"/>
              </w:rPr>
            </w:pPr>
            <w:r>
              <w:rPr>
                <w:color w:val="auto"/>
                <w:sz w:val="20"/>
                <w:lang w:eastAsia="en-US"/>
              </w:rPr>
              <w:t>2</w:t>
            </w:r>
            <w:r w:rsidR="005D251E">
              <w:rPr>
                <w:color w:val="auto"/>
                <w:sz w:val="20"/>
                <w:lang w:eastAsia="en-US"/>
              </w:rPr>
              <w:t>8</w:t>
            </w:r>
            <w:r>
              <w:rPr>
                <w:color w:val="auto"/>
                <w:sz w:val="20"/>
                <w:lang w:eastAsia="en-US"/>
              </w:rPr>
              <w:t>,4</w:t>
            </w:r>
            <w:r w:rsidR="00D31C6E">
              <w:rPr>
                <w:color w:val="auto"/>
                <w:sz w:val="20"/>
                <w:lang w:eastAsia="en-US"/>
              </w:rPr>
              <w:t xml:space="preserve"> mill.</w:t>
            </w:r>
          </w:p>
        </w:tc>
      </w:tr>
      <w:tr w:rsidR="007307ED" w:rsidRPr="00272D89" w14:paraId="245114EE" w14:textId="77777777" w:rsidTr="00496F95">
        <w:tc>
          <w:tcPr>
            <w:tcW w:w="3290" w:type="dxa"/>
            <w:tcBorders>
              <w:top w:val="single" w:sz="4" w:space="0" w:color="84929B"/>
              <w:left w:val="single" w:sz="4" w:space="0" w:color="84929B"/>
              <w:bottom w:val="single" w:sz="4" w:space="0" w:color="84929B"/>
              <w:right w:val="single" w:sz="4" w:space="0" w:color="84929B"/>
            </w:tcBorders>
          </w:tcPr>
          <w:p w14:paraId="4E0298B9" w14:textId="77777777" w:rsidR="001A392E" w:rsidRDefault="007307ED" w:rsidP="00A8400B">
            <w:pPr>
              <w:spacing w:after="120"/>
              <w:ind w:right="365"/>
              <w:rPr>
                <w:color w:val="auto"/>
                <w:sz w:val="20"/>
                <w:lang w:eastAsia="en-US"/>
              </w:rPr>
            </w:pPr>
            <w:r w:rsidRPr="00217EF1">
              <w:rPr>
                <w:color w:val="auto"/>
                <w:sz w:val="22"/>
                <w:szCs w:val="22"/>
              </w:rPr>
              <w:t>Kvalita</w:t>
            </w:r>
            <w:r w:rsidR="00E97F64">
              <w:rPr>
                <w:color w:val="auto"/>
                <w:sz w:val="22"/>
                <w:szCs w:val="22"/>
              </w:rPr>
              <w:t>tive gevinster</w:t>
            </w:r>
            <w:r w:rsidR="005D4E9F">
              <w:rPr>
                <w:color w:val="auto"/>
                <w:sz w:val="22"/>
                <w:szCs w:val="22"/>
              </w:rPr>
              <w:t xml:space="preserve"> (K)</w:t>
            </w:r>
            <w:r w:rsidR="001A392E">
              <w:rPr>
                <w:color w:val="auto"/>
                <w:sz w:val="20"/>
                <w:lang w:eastAsia="en-US"/>
              </w:rPr>
              <w:t xml:space="preserve"> </w:t>
            </w:r>
          </w:p>
          <w:p w14:paraId="54A9D769" w14:textId="77777777" w:rsidR="00264326" w:rsidRDefault="00264326" w:rsidP="00A8400B">
            <w:pPr>
              <w:spacing w:after="120"/>
              <w:ind w:left="351" w:right="170"/>
              <w:rPr>
                <w:color w:val="auto"/>
                <w:sz w:val="22"/>
                <w:szCs w:val="22"/>
                <w:lang w:eastAsia="en-US"/>
              </w:rPr>
            </w:pPr>
            <w:r>
              <w:rPr>
                <w:color w:val="auto"/>
                <w:sz w:val="22"/>
                <w:szCs w:val="22"/>
                <w:lang w:eastAsia="en-US"/>
              </w:rPr>
              <w:t>Reduserte forsikringspremier for innbyggerne</w:t>
            </w:r>
          </w:p>
          <w:p w14:paraId="12B9A7B2" w14:textId="77777777" w:rsidR="007307ED" w:rsidRPr="001A392E" w:rsidRDefault="00C23694" w:rsidP="00A8400B">
            <w:pPr>
              <w:spacing w:after="120"/>
              <w:ind w:left="351" w:right="170"/>
              <w:rPr>
                <w:color w:val="auto"/>
                <w:sz w:val="22"/>
                <w:szCs w:val="22"/>
              </w:rPr>
            </w:pPr>
            <w:r w:rsidRPr="00377C0D">
              <w:rPr>
                <w:color w:val="auto"/>
                <w:sz w:val="22"/>
                <w:szCs w:val="22"/>
              </w:rPr>
              <w:t xml:space="preserve">Økt trygghet for innbyggerne </w:t>
            </w:r>
            <w:r>
              <w:rPr>
                <w:color w:val="auto"/>
                <w:sz w:val="22"/>
                <w:szCs w:val="22"/>
              </w:rPr>
              <w:t xml:space="preserve">- </w:t>
            </w:r>
            <w:r w:rsidRPr="00377C0D">
              <w:rPr>
                <w:color w:val="auto"/>
                <w:sz w:val="22"/>
                <w:szCs w:val="22"/>
              </w:rPr>
              <w:t>Be</w:t>
            </w:r>
            <w:r>
              <w:rPr>
                <w:color w:val="auto"/>
                <w:sz w:val="22"/>
                <w:szCs w:val="22"/>
              </w:rPr>
              <w:t>dre psykisk helse</w:t>
            </w:r>
          </w:p>
        </w:tc>
        <w:tc>
          <w:tcPr>
            <w:tcW w:w="1701" w:type="dxa"/>
            <w:tcBorders>
              <w:top w:val="single" w:sz="4" w:space="0" w:color="84929B"/>
              <w:left w:val="single" w:sz="4" w:space="0" w:color="84929B"/>
              <w:bottom w:val="single" w:sz="4" w:space="0" w:color="84929B"/>
              <w:right w:val="single" w:sz="4" w:space="0" w:color="84929B"/>
            </w:tcBorders>
            <w:shd w:val="clear" w:color="auto" w:fill="auto"/>
          </w:tcPr>
          <w:p w14:paraId="77631541" w14:textId="77777777" w:rsidR="007307ED" w:rsidRDefault="007307ED" w:rsidP="001F59F4">
            <w:pPr>
              <w:spacing w:after="120"/>
              <w:ind w:right="365"/>
              <w:jc w:val="both"/>
              <w:rPr>
                <w:rFonts w:ascii="Arial" w:hAnsi="Arial" w:cs="Arial"/>
                <w:color w:val="auto"/>
                <w:sz w:val="20"/>
                <w:lang w:eastAsia="en-US"/>
              </w:rPr>
            </w:pPr>
          </w:p>
          <w:p w14:paraId="71F6F7D9" w14:textId="77777777" w:rsidR="00272D89" w:rsidRPr="000D2EA7" w:rsidRDefault="00272D89" w:rsidP="00272D89">
            <w:pPr>
              <w:tabs>
                <w:tab w:val="left" w:pos="1259"/>
              </w:tabs>
              <w:spacing w:after="120"/>
              <w:ind w:right="365"/>
              <w:rPr>
                <w:color w:val="auto"/>
                <w:sz w:val="20"/>
                <w:lang w:eastAsia="en-US"/>
              </w:rPr>
            </w:pPr>
          </w:p>
          <w:p w14:paraId="20989389" w14:textId="119ADFC9" w:rsidR="00E26C79" w:rsidRPr="00E26C79" w:rsidRDefault="00E26C79" w:rsidP="00272D89">
            <w:pPr>
              <w:tabs>
                <w:tab w:val="left" w:pos="1259"/>
              </w:tabs>
              <w:spacing w:after="120"/>
              <w:ind w:right="365"/>
              <w:rPr>
                <w:color w:val="auto"/>
                <w:sz w:val="20"/>
                <w:lang w:eastAsia="en-US"/>
              </w:rPr>
            </w:pPr>
            <w:r w:rsidRPr="00E26C79">
              <w:rPr>
                <w:color w:val="auto"/>
                <w:sz w:val="20"/>
                <w:lang w:eastAsia="en-US"/>
              </w:rPr>
              <w:t xml:space="preserve">Ikke </w:t>
            </w:r>
            <w:r>
              <w:rPr>
                <w:color w:val="auto"/>
                <w:sz w:val="20"/>
                <w:lang w:eastAsia="en-US"/>
              </w:rPr>
              <w:t>prissatt</w:t>
            </w:r>
          </w:p>
          <w:p w14:paraId="4EC9F639" w14:textId="77777777" w:rsidR="00E26C79" w:rsidRDefault="00E26C79" w:rsidP="00272D89">
            <w:pPr>
              <w:tabs>
                <w:tab w:val="left" w:pos="1259"/>
              </w:tabs>
              <w:spacing w:after="120"/>
              <w:ind w:right="365"/>
              <w:rPr>
                <w:color w:val="auto"/>
                <w:sz w:val="20"/>
                <w:lang w:val="nn-NO" w:eastAsia="en-US"/>
              </w:rPr>
            </w:pPr>
          </w:p>
          <w:p w14:paraId="27BDBE8D" w14:textId="02080799" w:rsidR="00E26C79" w:rsidRPr="00E26C79" w:rsidRDefault="00E26C79" w:rsidP="00272D89">
            <w:pPr>
              <w:tabs>
                <w:tab w:val="left" w:pos="1259"/>
              </w:tabs>
              <w:spacing w:after="120"/>
              <w:ind w:right="365"/>
              <w:rPr>
                <w:color w:val="auto"/>
                <w:sz w:val="20"/>
                <w:lang w:eastAsia="en-US"/>
              </w:rPr>
            </w:pPr>
            <w:r w:rsidRPr="00E26C79">
              <w:rPr>
                <w:color w:val="auto"/>
                <w:sz w:val="20"/>
                <w:lang w:eastAsia="en-US"/>
              </w:rPr>
              <w:t>Ikke prissatt</w:t>
            </w:r>
          </w:p>
        </w:tc>
        <w:tc>
          <w:tcPr>
            <w:tcW w:w="1701" w:type="dxa"/>
            <w:tcBorders>
              <w:top w:val="single" w:sz="4" w:space="0" w:color="84929B"/>
              <w:left w:val="single" w:sz="4" w:space="0" w:color="84929B"/>
              <w:bottom w:val="single" w:sz="4" w:space="0" w:color="84929B"/>
              <w:right w:val="single" w:sz="4" w:space="0" w:color="84929B"/>
            </w:tcBorders>
            <w:shd w:val="clear" w:color="auto" w:fill="auto"/>
          </w:tcPr>
          <w:p w14:paraId="0951369C" w14:textId="77777777" w:rsidR="007307ED" w:rsidRDefault="007307ED" w:rsidP="00421506">
            <w:pPr>
              <w:spacing w:after="120"/>
              <w:ind w:right="365"/>
              <w:jc w:val="center"/>
              <w:rPr>
                <w:color w:val="auto"/>
                <w:sz w:val="20"/>
                <w:lang w:val="nn-NO" w:eastAsia="en-US"/>
              </w:rPr>
            </w:pPr>
          </w:p>
          <w:p w14:paraId="57372BA7" w14:textId="76E1C552" w:rsidR="0022278C" w:rsidRDefault="0022278C" w:rsidP="00421506">
            <w:pPr>
              <w:spacing w:after="120"/>
              <w:ind w:right="365"/>
              <w:jc w:val="center"/>
              <w:rPr>
                <w:color w:val="auto"/>
                <w:sz w:val="20"/>
                <w:lang w:val="nn-NO" w:eastAsia="en-US"/>
              </w:rPr>
            </w:pPr>
          </w:p>
          <w:p w14:paraId="60499A5F" w14:textId="77777777" w:rsidR="0022278C" w:rsidRDefault="0022278C" w:rsidP="00421506">
            <w:pPr>
              <w:spacing w:after="120"/>
              <w:ind w:right="365"/>
              <w:jc w:val="center"/>
              <w:rPr>
                <w:color w:val="auto"/>
                <w:sz w:val="20"/>
                <w:lang w:val="nn-NO" w:eastAsia="en-US"/>
              </w:rPr>
            </w:pPr>
          </w:p>
          <w:p w14:paraId="3543DFCB" w14:textId="35D029E1" w:rsidR="0022278C" w:rsidRPr="00272D89" w:rsidRDefault="0022278C" w:rsidP="00421506">
            <w:pPr>
              <w:spacing w:after="120"/>
              <w:ind w:right="365"/>
              <w:jc w:val="center"/>
              <w:rPr>
                <w:color w:val="auto"/>
                <w:sz w:val="20"/>
                <w:lang w:val="nn-NO" w:eastAsia="en-US"/>
              </w:rPr>
            </w:pPr>
          </w:p>
        </w:tc>
        <w:tc>
          <w:tcPr>
            <w:tcW w:w="1417" w:type="dxa"/>
            <w:tcBorders>
              <w:top w:val="single" w:sz="4" w:space="0" w:color="84929B"/>
              <w:left w:val="single" w:sz="4" w:space="0" w:color="84929B"/>
              <w:bottom w:val="single" w:sz="4" w:space="0" w:color="84929B"/>
              <w:right w:val="single" w:sz="4" w:space="0" w:color="84929B"/>
            </w:tcBorders>
            <w:shd w:val="clear" w:color="auto" w:fill="auto"/>
          </w:tcPr>
          <w:p w14:paraId="76D807FF" w14:textId="77777777" w:rsidR="007307ED" w:rsidRDefault="007307ED" w:rsidP="00421506">
            <w:pPr>
              <w:spacing w:after="120"/>
              <w:ind w:right="365"/>
              <w:jc w:val="center"/>
              <w:rPr>
                <w:color w:val="auto"/>
                <w:sz w:val="20"/>
                <w:lang w:val="nn-NO" w:eastAsia="en-US"/>
              </w:rPr>
            </w:pPr>
          </w:p>
          <w:p w14:paraId="5587837C" w14:textId="6982865C" w:rsidR="0022278C" w:rsidRDefault="0022278C" w:rsidP="00421506">
            <w:pPr>
              <w:spacing w:after="120"/>
              <w:ind w:right="365"/>
              <w:jc w:val="center"/>
              <w:rPr>
                <w:color w:val="auto"/>
                <w:sz w:val="20"/>
                <w:lang w:val="nn-NO" w:eastAsia="en-US"/>
              </w:rPr>
            </w:pPr>
          </w:p>
          <w:p w14:paraId="0FF967EA" w14:textId="77777777" w:rsidR="0022278C" w:rsidRDefault="0022278C" w:rsidP="00421506">
            <w:pPr>
              <w:spacing w:after="120"/>
              <w:ind w:right="365"/>
              <w:jc w:val="center"/>
              <w:rPr>
                <w:color w:val="auto"/>
                <w:sz w:val="20"/>
                <w:lang w:val="nn-NO" w:eastAsia="en-US"/>
              </w:rPr>
            </w:pPr>
          </w:p>
          <w:p w14:paraId="07ED4DE9" w14:textId="0DE37169" w:rsidR="0022278C" w:rsidRPr="00272D89" w:rsidRDefault="0022278C" w:rsidP="00421506">
            <w:pPr>
              <w:spacing w:after="120"/>
              <w:ind w:right="365"/>
              <w:jc w:val="center"/>
              <w:rPr>
                <w:color w:val="auto"/>
                <w:sz w:val="20"/>
                <w:lang w:val="nn-NO" w:eastAsia="en-US"/>
              </w:rPr>
            </w:pPr>
          </w:p>
        </w:tc>
        <w:tc>
          <w:tcPr>
            <w:tcW w:w="1559" w:type="dxa"/>
            <w:tcBorders>
              <w:top w:val="single" w:sz="4" w:space="0" w:color="84929B"/>
              <w:left w:val="single" w:sz="4" w:space="0" w:color="84929B"/>
              <w:bottom w:val="single" w:sz="4" w:space="0" w:color="84929B"/>
              <w:right w:val="single" w:sz="4" w:space="0" w:color="84929B"/>
            </w:tcBorders>
            <w:shd w:val="clear" w:color="auto" w:fill="auto"/>
          </w:tcPr>
          <w:p w14:paraId="35D28AFC" w14:textId="77777777" w:rsidR="007307ED" w:rsidRPr="00272D89" w:rsidRDefault="007307ED" w:rsidP="00421506">
            <w:pPr>
              <w:spacing w:after="120"/>
              <w:ind w:right="365"/>
              <w:jc w:val="center"/>
              <w:rPr>
                <w:color w:val="auto"/>
                <w:sz w:val="20"/>
                <w:lang w:val="nn-NO" w:eastAsia="en-US"/>
              </w:rPr>
            </w:pPr>
          </w:p>
          <w:p w14:paraId="571B26E4" w14:textId="6D0D6379" w:rsidR="004A70CD" w:rsidRDefault="004A70CD" w:rsidP="00421506">
            <w:pPr>
              <w:spacing w:after="120"/>
              <w:ind w:right="365"/>
              <w:jc w:val="center"/>
              <w:rPr>
                <w:color w:val="auto"/>
                <w:sz w:val="20"/>
                <w:lang w:val="nn-NO" w:eastAsia="en-US"/>
              </w:rPr>
            </w:pPr>
          </w:p>
          <w:p w14:paraId="50B1D27A" w14:textId="77777777" w:rsidR="004A70CD" w:rsidRDefault="004A70CD" w:rsidP="00421506">
            <w:pPr>
              <w:spacing w:after="120"/>
              <w:ind w:right="365"/>
              <w:jc w:val="center"/>
              <w:rPr>
                <w:color w:val="auto"/>
                <w:sz w:val="20"/>
                <w:lang w:val="nn-NO" w:eastAsia="en-US"/>
              </w:rPr>
            </w:pPr>
          </w:p>
          <w:p w14:paraId="692AA6E2" w14:textId="18AC8E81" w:rsidR="004A70CD" w:rsidRPr="00272D89" w:rsidRDefault="004A70CD" w:rsidP="00421506">
            <w:pPr>
              <w:spacing w:after="120"/>
              <w:ind w:right="365"/>
              <w:jc w:val="center"/>
              <w:rPr>
                <w:color w:val="auto"/>
                <w:sz w:val="20"/>
                <w:lang w:val="nn-NO" w:eastAsia="en-US"/>
              </w:rPr>
            </w:pPr>
          </w:p>
        </w:tc>
      </w:tr>
    </w:tbl>
    <w:p w14:paraId="0FF83828" w14:textId="21973BEC" w:rsidR="00A63792" w:rsidRPr="00766D40" w:rsidRDefault="00A63792" w:rsidP="00A63792">
      <w:pPr>
        <w:suppressAutoHyphens w:val="0"/>
        <w:autoSpaceDN/>
        <w:spacing w:after="200" w:line="276" w:lineRule="auto"/>
        <w:contextualSpacing/>
        <w:textAlignment w:val="auto"/>
        <w:rPr>
          <w:color w:val="000000" w:themeColor="text1"/>
          <w:szCs w:val="24"/>
        </w:rPr>
      </w:pPr>
    </w:p>
    <w:p w14:paraId="16B3A4DB" w14:textId="0044C3E4" w:rsidR="00766D40" w:rsidRDefault="00766D40" w:rsidP="00A63792">
      <w:pPr>
        <w:suppressAutoHyphens w:val="0"/>
        <w:autoSpaceDN/>
        <w:spacing w:after="200" w:line="276" w:lineRule="auto"/>
        <w:contextualSpacing/>
        <w:textAlignment w:val="auto"/>
        <w:rPr>
          <w:color w:val="000000" w:themeColor="text1"/>
          <w:sz w:val="20"/>
        </w:rPr>
      </w:pPr>
    </w:p>
    <w:p w14:paraId="691BA352" w14:textId="77777777" w:rsidR="00766D40" w:rsidRPr="00A63792" w:rsidRDefault="00766D40" w:rsidP="00A63792">
      <w:pPr>
        <w:suppressAutoHyphens w:val="0"/>
        <w:autoSpaceDN/>
        <w:spacing w:after="200" w:line="276" w:lineRule="auto"/>
        <w:contextualSpacing/>
        <w:textAlignment w:val="auto"/>
        <w:rPr>
          <w:color w:val="000000" w:themeColor="text1"/>
          <w:sz w:val="20"/>
        </w:rPr>
      </w:pPr>
    </w:p>
    <w:p w14:paraId="1BFC5EE1" w14:textId="77777777" w:rsidR="00766D40" w:rsidRPr="00496F95" w:rsidRDefault="00766D40" w:rsidP="00766D40">
      <w:pPr>
        <w:spacing w:after="0"/>
        <w:ind w:right="363"/>
        <w:rPr>
          <w:b/>
          <w:color w:val="000000" w:themeColor="text1"/>
        </w:rPr>
      </w:pPr>
      <w:bookmarkStart w:id="13" w:name="_Hlk527362606"/>
      <w:r w:rsidRPr="00496F95">
        <w:rPr>
          <w:b/>
          <w:color w:val="000000" w:themeColor="text1"/>
        </w:rPr>
        <w:t>Sentrale forutsetninger for vurderingene:</w:t>
      </w:r>
    </w:p>
    <w:p w14:paraId="56882737" w14:textId="53E5C5E7" w:rsidR="00D31AB9" w:rsidRDefault="00766D40" w:rsidP="00E83E6E">
      <w:pPr>
        <w:spacing w:after="0"/>
        <w:ind w:right="363"/>
        <w:rPr>
          <w:color w:val="7F7F7F" w:themeColor="text1" w:themeTint="80"/>
        </w:rPr>
      </w:pPr>
      <w:r w:rsidRPr="005D1BBB">
        <w:rPr>
          <w:color w:val="7F7F7F" w:themeColor="text1" w:themeTint="80"/>
        </w:rPr>
        <w:t>[Angi de viktigste forutsetningene dere har lagt til grunn for informasjonen i tabellen ovenfor. Henvis gjerne til separate mer detaljerte kostnads- og gevinstberegninger og usikkerhetsanalyser.]</w:t>
      </w:r>
      <w:bookmarkEnd w:id="13"/>
    </w:p>
    <w:p w14:paraId="30E6071C" w14:textId="77777777" w:rsidR="00E83E6E" w:rsidRPr="00E83E6E" w:rsidRDefault="00E83E6E" w:rsidP="00E83E6E">
      <w:pPr>
        <w:spacing w:after="0"/>
        <w:ind w:right="363"/>
        <w:rPr>
          <w:color w:val="595959" w:themeColor="text1" w:themeTint="A6"/>
        </w:rPr>
      </w:pPr>
    </w:p>
    <w:p w14:paraId="75A6DE3A" w14:textId="08DA12EF" w:rsidR="00D07E6B" w:rsidRPr="000E013F" w:rsidRDefault="00A11F53" w:rsidP="00A63792">
      <w:pPr>
        <w:pStyle w:val="Ekstrastil2"/>
      </w:pPr>
      <w:r w:rsidRPr="00E83E6E">
        <w:rPr>
          <w:color w:val="auto"/>
        </w:rPr>
        <w:t xml:space="preserve">Den årlige bemanningsreduksjonen i FDE/OT (estimert til 10 årsverk) forutsetter at </w:t>
      </w:r>
      <w:r w:rsidR="00CD33CB" w:rsidRPr="00E83E6E">
        <w:rPr>
          <w:color w:val="auto"/>
        </w:rPr>
        <w:t xml:space="preserve">innflyttingen ikke overstiger de siste 5 årenes gjennomsnitt på 3%, og </w:t>
      </w:r>
      <w:r w:rsidR="00E83E6E" w:rsidRPr="00E83E6E">
        <w:rPr>
          <w:color w:val="auto"/>
        </w:rPr>
        <w:t xml:space="preserve">at </w:t>
      </w:r>
      <w:r w:rsidR="00CD33CB" w:rsidRPr="00E83E6E">
        <w:rPr>
          <w:color w:val="auto"/>
        </w:rPr>
        <w:t xml:space="preserve">øvrig kriminalitet (utover </w:t>
      </w:r>
      <w:r w:rsidR="004D0375" w:rsidRPr="00E83E6E">
        <w:rPr>
          <w:color w:val="auto"/>
        </w:rPr>
        <w:t>småkriminalitets</w:t>
      </w:r>
      <w:r w:rsidR="00CD33CB" w:rsidRPr="00E83E6E">
        <w:rPr>
          <w:color w:val="auto"/>
        </w:rPr>
        <w:t>området</w:t>
      </w:r>
      <w:r w:rsidR="004D0375" w:rsidRPr="00E83E6E">
        <w:rPr>
          <w:color w:val="auto"/>
        </w:rPr>
        <w:t xml:space="preserve">) vil ligge stabilt på dagens nivå. </w:t>
      </w:r>
      <w:r w:rsidR="00D07E6B">
        <w:br w:type="page"/>
      </w:r>
    </w:p>
    <w:p w14:paraId="1DA849DD" w14:textId="77777777" w:rsidR="00D07E6B" w:rsidRDefault="00D07E6B" w:rsidP="000A6CCD">
      <w:pPr>
        <w:pStyle w:val="Overskrift1"/>
        <w:numPr>
          <w:ilvl w:val="0"/>
          <w:numId w:val="0"/>
        </w:numPr>
        <w:ind w:left="708" w:right="365"/>
        <w:sectPr w:rsidR="00D07E6B" w:rsidSect="00E92502">
          <w:headerReference w:type="even" r:id="rId11"/>
          <w:headerReference w:type="default" r:id="rId12"/>
          <w:footerReference w:type="even" r:id="rId13"/>
          <w:footerReference w:type="default" r:id="rId14"/>
          <w:headerReference w:type="first" r:id="rId15"/>
          <w:footerReference w:type="first" r:id="rId16"/>
          <w:pgSz w:w="11907" w:h="16840"/>
          <w:pgMar w:top="567" w:right="1275" w:bottom="425" w:left="1134" w:header="709" w:footer="709" w:gutter="0"/>
          <w:cols w:space="708"/>
        </w:sectPr>
      </w:pPr>
    </w:p>
    <w:p w14:paraId="5C266140" w14:textId="77777777" w:rsidR="000A6CCD" w:rsidRDefault="000A6CCD" w:rsidP="000A6CCD">
      <w:pPr>
        <w:pStyle w:val="Overskrift1"/>
        <w:numPr>
          <w:ilvl w:val="0"/>
          <w:numId w:val="0"/>
        </w:numPr>
        <w:ind w:left="708" w:right="365"/>
      </w:pPr>
    </w:p>
    <w:p w14:paraId="476DB668" w14:textId="77777777" w:rsidR="00622D38" w:rsidRDefault="00A546D1" w:rsidP="001F59F4">
      <w:pPr>
        <w:pStyle w:val="Overskrift1"/>
        <w:ind w:right="365"/>
      </w:pPr>
      <w:bookmarkStart w:id="14" w:name="_Toc523738983"/>
      <w:r>
        <w:t>Investeringsanalyse</w:t>
      </w:r>
      <w:bookmarkEnd w:id="14"/>
    </w:p>
    <w:p w14:paraId="56FB8BAC" w14:textId="254C1373" w:rsidR="00622D38" w:rsidRPr="000D2EA7" w:rsidRDefault="0046042F" w:rsidP="001F59F4">
      <w:pPr>
        <w:ind w:right="365"/>
        <w:rPr>
          <w:color w:val="7F7F7F" w:themeColor="text1" w:themeTint="80"/>
        </w:rPr>
      </w:pPr>
      <w:r w:rsidRPr="000E013F">
        <w:rPr>
          <w:color w:val="7F7F7F" w:themeColor="text1" w:themeTint="80"/>
        </w:rPr>
        <w:t>[</w:t>
      </w:r>
      <w:r w:rsidR="007307ED" w:rsidRPr="000E013F">
        <w:rPr>
          <w:color w:val="7F7F7F" w:themeColor="text1" w:themeTint="80"/>
        </w:rPr>
        <w:t xml:space="preserve">Her belyses verdien av et prosjekt som en investering. </w:t>
      </w:r>
      <w:r w:rsidRPr="000E013F">
        <w:rPr>
          <w:color w:val="7F7F7F" w:themeColor="text1" w:themeTint="80"/>
        </w:rPr>
        <w:t xml:space="preserve">Sammenlign de samlede forventede gevinstene og ulempene opp mot prosjektkostnadene og løpende drifts- og </w:t>
      </w:r>
      <w:r w:rsidR="002439F7" w:rsidRPr="000E013F">
        <w:rPr>
          <w:color w:val="7F7F7F" w:themeColor="text1" w:themeTint="80"/>
        </w:rPr>
        <w:t>forvaltning</w:t>
      </w:r>
      <w:r w:rsidRPr="000E013F">
        <w:rPr>
          <w:color w:val="7F7F7F" w:themeColor="text1" w:themeTint="80"/>
        </w:rPr>
        <w:t>skostnader</w:t>
      </w:r>
      <w:r w:rsidR="000C7D70" w:rsidRPr="000E013F">
        <w:rPr>
          <w:color w:val="7F7F7F" w:themeColor="text1" w:themeTint="80"/>
        </w:rPr>
        <w:t xml:space="preserve"> sett over den perioden gevinstene i hovedsak antas å fremkomme. Bruk gjerne teknikker som k</w:t>
      </w:r>
      <w:r w:rsidRPr="000E013F">
        <w:rPr>
          <w:color w:val="7F7F7F" w:themeColor="text1" w:themeTint="80"/>
        </w:rPr>
        <w:t>ontantstrøm</w:t>
      </w:r>
      <w:r w:rsidR="000C7D70" w:rsidRPr="000E013F">
        <w:rPr>
          <w:color w:val="7F7F7F" w:themeColor="text1" w:themeTint="80"/>
        </w:rPr>
        <w:t>-</w:t>
      </w:r>
      <w:r w:rsidRPr="000E013F">
        <w:rPr>
          <w:color w:val="7F7F7F" w:themeColor="text1" w:themeTint="80"/>
        </w:rPr>
        <w:t>oppstilling, ROI (</w:t>
      </w:r>
      <w:proofErr w:type="spellStart"/>
      <w:r w:rsidRPr="000E013F">
        <w:rPr>
          <w:color w:val="7F7F7F" w:themeColor="text1" w:themeTint="80"/>
        </w:rPr>
        <w:t>return</w:t>
      </w:r>
      <w:proofErr w:type="spellEnd"/>
      <w:r w:rsidRPr="000E013F">
        <w:rPr>
          <w:color w:val="7F7F7F" w:themeColor="text1" w:themeTint="80"/>
        </w:rPr>
        <w:t xml:space="preserve"> </w:t>
      </w:r>
      <w:proofErr w:type="spellStart"/>
      <w:r w:rsidRPr="000E013F">
        <w:rPr>
          <w:color w:val="7F7F7F" w:themeColor="text1" w:themeTint="80"/>
        </w:rPr>
        <w:t>on</w:t>
      </w:r>
      <w:proofErr w:type="spellEnd"/>
      <w:r w:rsidRPr="000E013F">
        <w:rPr>
          <w:color w:val="7F7F7F" w:themeColor="text1" w:themeTint="80"/>
        </w:rPr>
        <w:t xml:space="preserve"> </w:t>
      </w:r>
      <w:proofErr w:type="spellStart"/>
      <w:r w:rsidRPr="000E013F">
        <w:rPr>
          <w:color w:val="7F7F7F" w:themeColor="text1" w:themeTint="80"/>
        </w:rPr>
        <w:t>investmen</w:t>
      </w:r>
      <w:r w:rsidR="000C7D70" w:rsidRPr="000E013F">
        <w:rPr>
          <w:color w:val="7F7F7F" w:themeColor="text1" w:themeTint="80"/>
        </w:rPr>
        <w:t>t</w:t>
      </w:r>
      <w:proofErr w:type="spellEnd"/>
      <w:r w:rsidR="000C7D70" w:rsidRPr="000E013F">
        <w:rPr>
          <w:color w:val="7F7F7F" w:themeColor="text1" w:themeTint="80"/>
        </w:rPr>
        <w:t xml:space="preserve">), netto nåverdi, internrente, </w:t>
      </w:r>
      <w:r w:rsidRPr="000E013F">
        <w:rPr>
          <w:color w:val="7F7F7F" w:themeColor="text1" w:themeTint="80"/>
        </w:rPr>
        <w:t xml:space="preserve">tilbakebetalingsperiode. </w:t>
      </w:r>
      <w:r w:rsidR="00402B27" w:rsidRPr="000E013F">
        <w:rPr>
          <w:color w:val="7F7F7F" w:themeColor="text1" w:themeTint="80"/>
        </w:rPr>
        <w:t>Bruk usikkerhetsjusterte tall fra</w:t>
      </w:r>
      <w:r w:rsidR="00217EF1" w:rsidRPr="000E013F">
        <w:rPr>
          <w:color w:val="7F7F7F" w:themeColor="text1" w:themeTint="80"/>
        </w:rPr>
        <w:t xml:space="preserve"> tabellen oven</w:t>
      </w:r>
      <w:r w:rsidR="00402B27" w:rsidRPr="000E013F">
        <w:rPr>
          <w:color w:val="7F7F7F" w:themeColor="text1" w:themeTint="80"/>
        </w:rPr>
        <w:t>for</w:t>
      </w:r>
      <w:r w:rsidR="00217EF1" w:rsidRPr="000E013F">
        <w:rPr>
          <w:color w:val="7F7F7F" w:themeColor="text1" w:themeTint="80"/>
        </w:rPr>
        <w:t>.</w:t>
      </w:r>
      <w:r w:rsidR="00D97A0C" w:rsidRPr="000E013F">
        <w:rPr>
          <w:color w:val="7F7F7F" w:themeColor="text1" w:themeTint="80"/>
        </w:rPr>
        <w:t xml:space="preserve"> Det finnes en </w:t>
      </w:r>
      <w:hyperlink r:id="rId17" w:history="1">
        <w:hyperlink r:id="rId18" w:history="1">
          <w:r w:rsidR="00D97A0C" w:rsidRPr="000D2EA7">
            <w:rPr>
              <w:rStyle w:val="Hyperkobling"/>
              <w14:textFill>
                <w14:solidFill>
                  <w14:srgbClr w14:val="0000FF">
                    <w14:lumMod w14:val="50000"/>
                    <w14:lumOff w14:val="50000"/>
                  </w14:srgbClr>
                </w14:solidFill>
              </w14:textFill>
            </w:rPr>
            <w:t>excel-mal i Prosjektveiviseren</w:t>
          </w:r>
        </w:hyperlink>
        <w:r w:rsidR="00D97A0C" w:rsidRPr="000D2EA7">
          <w:rPr>
            <w:rStyle w:val="Hyperkobling"/>
            <w:color w:val="7F7F7F" w:themeColor="text1" w:themeTint="80"/>
            <w:u w:val="none"/>
          </w:rPr>
          <w:t xml:space="preserve"> til hjelp for å fylle ut og vedlikeholde denne tabellen</w:t>
        </w:r>
      </w:hyperlink>
      <w:r w:rsidR="000D2EA7" w:rsidRPr="000D2EA7">
        <w:rPr>
          <w:color w:val="7F7F7F" w:themeColor="text1" w:themeTint="80"/>
        </w:rPr>
        <w:t>.]</w:t>
      </w:r>
    </w:p>
    <w:tbl>
      <w:tblPr>
        <w:tblW w:w="15026" w:type="dxa"/>
        <w:tblInd w:w="-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4195"/>
        <w:gridCol w:w="850"/>
        <w:gridCol w:w="992"/>
        <w:gridCol w:w="993"/>
        <w:gridCol w:w="992"/>
        <w:gridCol w:w="992"/>
        <w:gridCol w:w="992"/>
        <w:gridCol w:w="993"/>
        <w:gridCol w:w="992"/>
        <w:gridCol w:w="992"/>
        <w:gridCol w:w="909"/>
        <w:gridCol w:w="1134"/>
      </w:tblGrid>
      <w:tr w:rsidR="008D4CF2" w:rsidRPr="00BB38AD" w14:paraId="1C52657C" w14:textId="77777777" w:rsidTr="008D4CF2">
        <w:tc>
          <w:tcPr>
            <w:tcW w:w="4195"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0B2A21CD" w14:textId="5D57BDD8" w:rsidR="008D4CF2" w:rsidRPr="00BB38AD" w:rsidRDefault="008D4CF2" w:rsidP="008D4CF2">
            <w:pPr>
              <w:keepNext/>
              <w:spacing w:after="120"/>
              <w:ind w:right="365"/>
              <w:rPr>
                <w:rFonts w:ascii="Arial" w:hAnsi="Arial" w:cs="Arial"/>
                <w:color w:val="auto"/>
                <w:sz w:val="22"/>
                <w:szCs w:val="22"/>
                <w:lang w:eastAsia="en-US"/>
              </w:rPr>
            </w:pPr>
            <w:r>
              <w:rPr>
                <w:rFonts w:ascii="Arial" w:hAnsi="Arial" w:cs="Arial"/>
                <w:color w:val="auto"/>
                <w:sz w:val="22"/>
                <w:szCs w:val="22"/>
              </w:rPr>
              <w:t xml:space="preserve">Økonomiske </w:t>
            </w:r>
            <w:r w:rsidRPr="00BB38AD">
              <w:rPr>
                <w:rFonts w:ascii="Arial" w:hAnsi="Arial" w:cs="Arial"/>
                <w:color w:val="auto"/>
                <w:sz w:val="22"/>
                <w:szCs w:val="22"/>
              </w:rPr>
              <w:t>hovedtall</w:t>
            </w:r>
          </w:p>
        </w:tc>
        <w:tc>
          <w:tcPr>
            <w:tcW w:w="850"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A5F608E" w14:textId="77777777" w:rsidR="008D4CF2" w:rsidRDefault="008D4CF2" w:rsidP="008D4CF2">
            <w:pPr>
              <w:keepNext/>
              <w:spacing w:after="120"/>
              <w:ind w:right="172"/>
              <w:jc w:val="both"/>
              <w:rPr>
                <w:rFonts w:ascii="Arial" w:hAnsi="Arial" w:cs="Arial"/>
                <w:color w:val="auto"/>
                <w:sz w:val="20"/>
              </w:rPr>
            </w:pPr>
            <w:r w:rsidRPr="00802ADB">
              <w:rPr>
                <w:rFonts w:ascii="Arial" w:hAnsi="Arial" w:cs="Arial"/>
                <w:color w:val="auto"/>
                <w:sz w:val="20"/>
              </w:rPr>
              <w:t>År 1</w:t>
            </w:r>
          </w:p>
          <w:p w14:paraId="6808126E" w14:textId="77777777" w:rsidR="008D4CF2" w:rsidRPr="0021476F" w:rsidRDefault="002C185B" w:rsidP="008D4CF2">
            <w:pPr>
              <w:keepNext/>
              <w:spacing w:after="120"/>
              <w:ind w:right="172"/>
              <w:jc w:val="both"/>
              <w:rPr>
                <w:rFonts w:ascii="Arial" w:hAnsi="Arial" w:cs="Arial"/>
                <w:color w:val="auto"/>
                <w:sz w:val="20"/>
                <w:lang w:eastAsia="en-US"/>
              </w:rPr>
            </w:pPr>
            <w:r>
              <w:rPr>
                <w:rFonts w:ascii="Arial" w:hAnsi="Arial" w:cs="Arial"/>
                <w:color w:val="auto"/>
                <w:sz w:val="20"/>
              </w:rPr>
              <w:t>2017</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18B806EA" w14:textId="77777777" w:rsidR="008D4CF2" w:rsidRDefault="008D4CF2" w:rsidP="008D4CF2">
            <w:pPr>
              <w:keepNext/>
              <w:spacing w:after="120"/>
              <w:ind w:right="40"/>
              <w:jc w:val="both"/>
              <w:rPr>
                <w:rFonts w:ascii="Arial" w:hAnsi="Arial" w:cs="Arial"/>
                <w:color w:val="auto"/>
                <w:sz w:val="20"/>
              </w:rPr>
            </w:pPr>
            <w:r w:rsidRPr="00802ADB">
              <w:rPr>
                <w:rFonts w:ascii="Arial" w:hAnsi="Arial" w:cs="Arial"/>
                <w:color w:val="auto"/>
                <w:sz w:val="20"/>
              </w:rPr>
              <w:t>År 2</w:t>
            </w:r>
          </w:p>
          <w:p w14:paraId="66EE09A2" w14:textId="77777777" w:rsidR="008D4CF2" w:rsidRPr="00802ADB" w:rsidRDefault="002C185B" w:rsidP="008D4CF2">
            <w:pPr>
              <w:keepNext/>
              <w:spacing w:after="120"/>
              <w:ind w:right="40"/>
              <w:jc w:val="both"/>
              <w:rPr>
                <w:rFonts w:ascii="Arial" w:hAnsi="Arial" w:cs="Arial"/>
                <w:color w:val="auto"/>
                <w:sz w:val="20"/>
                <w:lang w:eastAsia="en-US"/>
              </w:rPr>
            </w:pPr>
            <w:r>
              <w:rPr>
                <w:rFonts w:ascii="Arial" w:hAnsi="Arial" w:cs="Arial"/>
                <w:color w:val="auto"/>
                <w:sz w:val="20"/>
              </w:rPr>
              <w:t>2018</w:t>
            </w:r>
          </w:p>
        </w:tc>
        <w:tc>
          <w:tcPr>
            <w:tcW w:w="993"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54F488C2" w14:textId="77777777" w:rsidR="008D4CF2" w:rsidRDefault="008D4CF2" w:rsidP="008D4CF2">
            <w:pPr>
              <w:keepNext/>
              <w:spacing w:after="120"/>
              <w:ind w:right="365"/>
              <w:jc w:val="both"/>
              <w:rPr>
                <w:rFonts w:ascii="Arial" w:hAnsi="Arial" w:cs="Arial"/>
                <w:color w:val="auto"/>
                <w:sz w:val="20"/>
              </w:rPr>
            </w:pPr>
            <w:r w:rsidRPr="00802ADB">
              <w:rPr>
                <w:rFonts w:ascii="Arial" w:hAnsi="Arial" w:cs="Arial"/>
                <w:color w:val="auto"/>
                <w:sz w:val="20"/>
              </w:rPr>
              <w:t>År 3</w:t>
            </w:r>
          </w:p>
          <w:p w14:paraId="442F4C73" w14:textId="77777777" w:rsidR="008D4CF2" w:rsidRPr="00802ADB" w:rsidRDefault="002C185B" w:rsidP="008D4CF2">
            <w:pPr>
              <w:keepNext/>
              <w:spacing w:after="120"/>
              <w:jc w:val="both"/>
              <w:rPr>
                <w:rFonts w:ascii="Arial" w:hAnsi="Arial" w:cs="Arial"/>
                <w:color w:val="auto"/>
                <w:sz w:val="20"/>
                <w:lang w:eastAsia="en-US"/>
              </w:rPr>
            </w:pPr>
            <w:r>
              <w:rPr>
                <w:rFonts w:ascii="Arial" w:hAnsi="Arial" w:cs="Arial"/>
                <w:color w:val="auto"/>
                <w:sz w:val="20"/>
              </w:rPr>
              <w:t>2019</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594A6AD" w14:textId="77777777" w:rsidR="008D4CF2" w:rsidRDefault="008D4CF2" w:rsidP="008D4CF2">
            <w:pPr>
              <w:keepNext/>
              <w:spacing w:after="120"/>
              <w:ind w:right="365"/>
              <w:jc w:val="both"/>
              <w:rPr>
                <w:rFonts w:ascii="Arial" w:hAnsi="Arial" w:cs="Arial"/>
                <w:color w:val="auto"/>
                <w:sz w:val="20"/>
              </w:rPr>
            </w:pPr>
            <w:r w:rsidRPr="00802ADB">
              <w:rPr>
                <w:rFonts w:ascii="Arial" w:hAnsi="Arial" w:cs="Arial"/>
                <w:color w:val="auto"/>
                <w:sz w:val="20"/>
              </w:rPr>
              <w:t>År 4</w:t>
            </w:r>
          </w:p>
          <w:p w14:paraId="12CB1EF4" w14:textId="77777777" w:rsidR="008D4CF2" w:rsidRPr="007F17A0" w:rsidRDefault="002C185B" w:rsidP="008D4CF2">
            <w:pPr>
              <w:keepNext/>
              <w:spacing w:after="120"/>
              <w:ind w:right="34"/>
              <w:jc w:val="both"/>
              <w:rPr>
                <w:rFonts w:ascii="Arial" w:hAnsi="Arial" w:cs="Arial"/>
                <w:color w:val="auto"/>
                <w:sz w:val="20"/>
                <w:lang w:eastAsia="en-US"/>
              </w:rPr>
            </w:pPr>
            <w:r>
              <w:rPr>
                <w:rFonts w:ascii="Arial" w:hAnsi="Arial" w:cs="Arial"/>
                <w:color w:val="auto"/>
                <w:sz w:val="20"/>
              </w:rPr>
              <w:t>2020</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156F43E5" w14:textId="77777777" w:rsidR="008D4CF2" w:rsidRDefault="008D4CF2" w:rsidP="008D4CF2">
            <w:pPr>
              <w:keepNext/>
              <w:spacing w:after="120"/>
              <w:ind w:right="365"/>
              <w:jc w:val="both"/>
              <w:rPr>
                <w:rFonts w:ascii="Arial" w:hAnsi="Arial" w:cs="Arial"/>
                <w:color w:val="auto"/>
                <w:sz w:val="20"/>
              </w:rPr>
            </w:pPr>
            <w:r w:rsidRPr="00802ADB">
              <w:rPr>
                <w:rFonts w:ascii="Arial" w:hAnsi="Arial" w:cs="Arial"/>
                <w:color w:val="auto"/>
                <w:sz w:val="20"/>
              </w:rPr>
              <w:t>År 5</w:t>
            </w:r>
          </w:p>
          <w:p w14:paraId="688C6614" w14:textId="77777777" w:rsidR="008D4CF2" w:rsidRPr="00802ADB" w:rsidRDefault="002C185B" w:rsidP="008D4CF2">
            <w:pPr>
              <w:keepNext/>
              <w:spacing w:after="120"/>
              <w:ind w:right="173"/>
              <w:jc w:val="both"/>
              <w:rPr>
                <w:rFonts w:ascii="Arial" w:hAnsi="Arial" w:cs="Arial"/>
                <w:color w:val="auto"/>
                <w:sz w:val="20"/>
                <w:lang w:eastAsia="en-US"/>
              </w:rPr>
            </w:pPr>
            <w:r>
              <w:rPr>
                <w:rFonts w:ascii="Arial" w:hAnsi="Arial" w:cs="Arial"/>
                <w:color w:val="auto"/>
                <w:sz w:val="20"/>
              </w:rPr>
              <w:t>2021</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6D350ED0"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6</w:t>
            </w:r>
          </w:p>
          <w:p w14:paraId="278643F1" w14:textId="77777777" w:rsidR="008D4CF2" w:rsidRPr="00802ADB" w:rsidRDefault="002C185B" w:rsidP="008D4CF2">
            <w:pPr>
              <w:keepNext/>
              <w:spacing w:after="120"/>
              <w:ind w:right="173"/>
              <w:jc w:val="both"/>
              <w:rPr>
                <w:rFonts w:ascii="Arial" w:hAnsi="Arial" w:cs="Arial"/>
                <w:color w:val="auto"/>
                <w:sz w:val="20"/>
                <w:lang w:eastAsia="en-US"/>
              </w:rPr>
            </w:pPr>
            <w:r>
              <w:rPr>
                <w:rFonts w:ascii="Arial" w:hAnsi="Arial" w:cs="Arial"/>
                <w:color w:val="auto"/>
                <w:sz w:val="20"/>
              </w:rPr>
              <w:t>2022</w:t>
            </w:r>
          </w:p>
        </w:tc>
        <w:tc>
          <w:tcPr>
            <w:tcW w:w="993"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64E92A1F"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7</w:t>
            </w:r>
          </w:p>
          <w:p w14:paraId="6001E298" w14:textId="77777777" w:rsidR="008D4CF2" w:rsidRPr="00802ADB" w:rsidRDefault="002C185B" w:rsidP="008D4CF2">
            <w:pPr>
              <w:keepNext/>
              <w:spacing w:after="120"/>
              <w:ind w:right="173"/>
              <w:jc w:val="both"/>
              <w:rPr>
                <w:rFonts w:ascii="Arial" w:hAnsi="Arial" w:cs="Arial"/>
                <w:color w:val="auto"/>
                <w:sz w:val="20"/>
                <w:lang w:eastAsia="en-US"/>
              </w:rPr>
            </w:pPr>
            <w:r>
              <w:rPr>
                <w:rFonts w:ascii="Arial" w:hAnsi="Arial" w:cs="Arial"/>
                <w:color w:val="auto"/>
                <w:sz w:val="20"/>
              </w:rPr>
              <w:t>2023</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435EBA4F"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8</w:t>
            </w:r>
          </w:p>
          <w:p w14:paraId="241E416B" w14:textId="77777777" w:rsidR="008D4CF2" w:rsidRPr="00802ADB" w:rsidRDefault="004F03EE" w:rsidP="008D4CF2">
            <w:pPr>
              <w:keepNext/>
              <w:spacing w:after="120"/>
              <w:ind w:right="173"/>
              <w:jc w:val="both"/>
              <w:rPr>
                <w:rFonts w:ascii="Arial" w:hAnsi="Arial" w:cs="Arial"/>
                <w:color w:val="auto"/>
                <w:sz w:val="20"/>
                <w:lang w:eastAsia="en-US"/>
              </w:rPr>
            </w:pPr>
            <w:r>
              <w:rPr>
                <w:rFonts w:ascii="Arial" w:hAnsi="Arial" w:cs="Arial"/>
                <w:color w:val="auto"/>
                <w:sz w:val="20"/>
              </w:rPr>
              <w:t>2024</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37C05BBF"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9</w:t>
            </w:r>
          </w:p>
          <w:p w14:paraId="698C78DD" w14:textId="77777777" w:rsidR="008D4CF2" w:rsidRPr="00802ADB" w:rsidRDefault="004F03EE" w:rsidP="008D4CF2">
            <w:pPr>
              <w:keepNext/>
              <w:spacing w:after="120"/>
              <w:ind w:right="173"/>
              <w:jc w:val="both"/>
              <w:rPr>
                <w:rFonts w:ascii="Arial" w:hAnsi="Arial" w:cs="Arial"/>
                <w:color w:val="auto"/>
                <w:sz w:val="20"/>
                <w:lang w:eastAsia="en-US"/>
              </w:rPr>
            </w:pPr>
            <w:r>
              <w:rPr>
                <w:rFonts w:ascii="Arial" w:hAnsi="Arial" w:cs="Arial"/>
                <w:color w:val="auto"/>
                <w:sz w:val="20"/>
              </w:rPr>
              <w:t>2025</w:t>
            </w:r>
          </w:p>
        </w:tc>
        <w:tc>
          <w:tcPr>
            <w:tcW w:w="909"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4D05A541" w14:textId="77777777" w:rsidR="008D4CF2" w:rsidRDefault="008D4CF2" w:rsidP="008D4CF2">
            <w:pPr>
              <w:keepNext/>
              <w:spacing w:after="120"/>
              <w:ind w:right="36"/>
              <w:jc w:val="both"/>
              <w:rPr>
                <w:rFonts w:ascii="Arial" w:hAnsi="Arial" w:cs="Arial"/>
                <w:color w:val="auto"/>
                <w:sz w:val="20"/>
              </w:rPr>
            </w:pPr>
            <w:r>
              <w:rPr>
                <w:rFonts w:ascii="Arial" w:hAnsi="Arial" w:cs="Arial"/>
                <w:color w:val="auto"/>
                <w:sz w:val="20"/>
              </w:rPr>
              <w:t>År 10</w:t>
            </w:r>
          </w:p>
          <w:p w14:paraId="6CA188D3" w14:textId="77777777" w:rsidR="008D4CF2" w:rsidRPr="00802ADB" w:rsidRDefault="004F03EE" w:rsidP="008D4CF2">
            <w:pPr>
              <w:keepNext/>
              <w:spacing w:after="120"/>
              <w:ind w:right="173"/>
              <w:jc w:val="both"/>
              <w:rPr>
                <w:rFonts w:ascii="Arial" w:hAnsi="Arial" w:cs="Arial"/>
                <w:color w:val="auto"/>
                <w:sz w:val="20"/>
                <w:lang w:eastAsia="en-US"/>
              </w:rPr>
            </w:pPr>
            <w:r>
              <w:rPr>
                <w:rFonts w:ascii="Arial" w:hAnsi="Arial" w:cs="Arial"/>
                <w:color w:val="auto"/>
                <w:sz w:val="20"/>
              </w:rPr>
              <w:t>2026</w:t>
            </w:r>
          </w:p>
        </w:tc>
        <w:tc>
          <w:tcPr>
            <w:tcW w:w="1134"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0C0AFB2B" w14:textId="77777777" w:rsidR="008D4CF2" w:rsidRPr="00802ADB" w:rsidRDefault="008D4CF2" w:rsidP="008D4CF2">
            <w:pPr>
              <w:keepNext/>
              <w:tabs>
                <w:tab w:val="left" w:pos="598"/>
              </w:tabs>
              <w:spacing w:after="120"/>
              <w:ind w:right="181"/>
              <w:jc w:val="both"/>
              <w:rPr>
                <w:rFonts w:ascii="Arial" w:hAnsi="Arial" w:cs="Arial"/>
                <w:color w:val="auto"/>
                <w:sz w:val="20"/>
              </w:rPr>
            </w:pPr>
            <w:r w:rsidRPr="00802ADB">
              <w:rPr>
                <w:rFonts w:ascii="Arial" w:hAnsi="Arial" w:cs="Arial"/>
                <w:color w:val="auto"/>
                <w:sz w:val="20"/>
              </w:rPr>
              <w:t>Tota</w:t>
            </w:r>
            <w:r>
              <w:rPr>
                <w:rFonts w:ascii="Arial" w:hAnsi="Arial" w:cs="Arial"/>
                <w:color w:val="auto"/>
                <w:sz w:val="20"/>
              </w:rPr>
              <w:t>lt 1.-10. år</w:t>
            </w:r>
          </w:p>
        </w:tc>
      </w:tr>
      <w:tr w:rsidR="008D4CF2" w:rsidRPr="00BB38AD" w14:paraId="42BC8BF6" w14:textId="77777777" w:rsidTr="008D4CF2">
        <w:tc>
          <w:tcPr>
            <w:tcW w:w="4195" w:type="dxa"/>
            <w:tcBorders>
              <w:top w:val="single" w:sz="4" w:space="0" w:color="84929B"/>
              <w:left w:val="single" w:sz="4" w:space="0" w:color="84929B"/>
              <w:bottom w:val="single" w:sz="4" w:space="0" w:color="84929B"/>
              <w:right w:val="single" w:sz="4" w:space="0" w:color="84929B"/>
            </w:tcBorders>
            <w:hideMark/>
          </w:tcPr>
          <w:p w14:paraId="200BF6C1" w14:textId="77777777" w:rsidR="00D07E6B" w:rsidRPr="00A546D1" w:rsidRDefault="00D07E6B" w:rsidP="001F59F4">
            <w:pPr>
              <w:spacing w:after="120"/>
              <w:ind w:right="365"/>
              <w:jc w:val="both"/>
              <w:rPr>
                <w:color w:val="auto"/>
                <w:sz w:val="22"/>
                <w:szCs w:val="22"/>
                <w:lang w:eastAsia="en-US"/>
              </w:rPr>
            </w:pPr>
            <w:r w:rsidRPr="00A546D1">
              <w:rPr>
                <w:color w:val="auto"/>
                <w:sz w:val="22"/>
                <w:szCs w:val="22"/>
              </w:rPr>
              <w:t>Prosjektkostnader (P)</w:t>
            </w:r>
          </w:p>
        </w:tc>
        <w:tc>
          <w:tcPr>
            <w:tcW w:w="850" w:type="dxa"/>
            <w:tcBorders>
              <w:top w:val="single" w:sz="4" w:space="0" w:color="84929B"/>
              <w:left w:val="single" w:sz="4" w:space="0" w:color="84929B"/>
              <w:bottom w:val="single" w:sz="4" w:space="0" w:color="84929B"/>
              <w:right w:val="single" w:sz="4" w:space="0" w:color="84929B"/>
            </w:tcBorders>
          </w:tcPr>
          <w:p w14:paraId="06060024" w14:textId="77777777" w:rsidR="00D07E6B" w:rsidRPr="00E46B9D" w:rsidRDefault="004F03EE" w:rsidP="00016F7D">
            <w:pPr>
              <w:tabs>
                <w:tab w:val="left" w:pos="840"/>
              </w:tabs>
              <w:spacing w:after="120"/>
              <w:ind w:right="172"/>
              <w:jc w:val="both"/>
              <w:rPr>
                <w:rFonts w:ascii="Arial" w:hAnsi="Arial" w:cs="Arial"/>
                <w:color w:val="auto"/>
                <w:sz w:val="20"/>
                <w:lang w:eastAsia="en-US"/>
              </w:rPr>
            </w:pPr>
            <w:r>
              <w:rPr>
                <w:color w:val="auto"/>
                <w:sz w:val="20"/>
              </w:rPr>
              <w:t>1,4</w:t>
            </w:r>
          </w:p>
        </w:tc>
        <w:tc>
          <w:tcPr>
            <w:tcW w:w="992" w:type="dxa"/>
            <w:tcBorders>
              <w:top w:val="single" w:sz="4" w:space="0" w:color="84929B"/>
              <w:left w:val="single" w:sz="4" w:space="0" w:color="84929B"/>
              <w:bottom w:val="single" w:sz="4" w:space="0" w:color="84929B"/>
              <w:right w:val="single" w:sz="4" w:space="0" w:color="84929B"/>
            </w:tcBorders>
          </w:tcPr>
          <w:p w14:paraId="2F401722" w14:textId="2D3FE292" w:rsidR="00D07E6B" w:rsidRPr="004251BE" w:rsidRDefault="00A02291" w:rsidP="00D84D11">
            <w:pPr>
              <w:spacing w:after="120"/>
              <w:ind w:right="60"/>
              <w:jc w:val="both"/>
              <w:rPr>
                <w:color w:val="auto"/>
                <w:sz w:val="20"/>
                <w:lang w:eastAsia="en-US"/>
              </w:rPr>
            </w:pPr>
            <w:r>
              <w:rPr>
                <w:color w:val="auto"/>
                <w:sz w:val="20"/>
                <w:lang w:eastAsia="en-US"/>
              </w:rPr>
              <w:t>10,0</w:t>
            </w:r>
          </w:p>
        </w:tc>
        <w:tc>
          <w:tcPr>
            <w:tcW w:w="993" w:type="dxa"/>
            <w:tcBorders>
              <w:top w:val="single" w:sz="4" w:space="0" w:color="84929B"/>
              <w:left w:val="single" w:sz="4" w:space="0" w:color="84929B"/>
              <w:bottom w:val="single" w:sz="4" w:space="0" w:color="84929B"/>
              <w:right w:val="single" w:sz="4" w:space="0" w:color="84929B"/>
            </w:tcBorders>
          </w:tcPr>
          <w:p w14:paraId="48C433B7" w14:textId="3557B0CA" w:rsidR="00D07E6B" w:rsidRPr="004251BE" w:rsidRDefault="00A02291" w:rsidP="00D84D11">
            <w:pPr>
              <w:spacing w:after="120"/>
              <w:ind w:right="65"/>
              <w:jc w:val="both"/>
              <w:rPr>
                <w:color w:val="auto"/>
                <w:sz w:val="20"/>
                <w:lang w:eastAsia="en-US"/>
              </w:rPr>
            </w:pPr>
            <w:r>
              <w:rPr>
                <w:color w:val="auto"/>
                <w:sz w:val="20"/>
                <w:lang w:eastAsia="en-US"/>
              </w:rPr>
              <w:t>9,0</w:t>
            </w:r>
          </w:p>
        </w:tc>
        <w:tc>
          <w:tcPr>
            <w:tcW w:w="992" w:type="dxa"/>
            <w:tcBorders>
              <w:top w:val="single" w:sz="4" w:space="0" w:color="84929B"/>
              <w:left w:val="single" w:sz="4" w:space="0" w:color="84929B"/>
              <w:bottom w:val="single" w:sz="4" w:space="0" w:color="84929B"/>
              <w:right w:val="single" w:sz="4" w:space="0" w:color="84929B"/>
            </w:tcBorders>
          </w:tcPr>
          <w:p w14:paraId="2A00CE72" w14:textId="77777777" w:rsidR="00D07E6B" w:rsidRPr="004251BE" w:rsidRDefault="00D07E6B" w:rsidP="00D84D11">
            <w:pPr>
              <w:spacing w:after="120"/>
              <w:ind w:right="59"/>
              <w:jc w:val="both"/>
              <w:rPr>
                <w:color w:val="auto"/>
                <w:sz w:val="20"/>
                <w:lang w:eastAsia="en-US"/>
              </w:rPr>
            </w:pPr>
            <w:r>
              <w:rPr>
                <w:color w:val="auto"/>
                <w:sz w:val="20"/>
                <w:lang w:eastAsia="en-US"/>
              </w:rPr>
              <w:t xml:space="preserve">0 </w:t>
            </w:r>
          </w:p>
        </w:tc>
        <w:tc>
          <w:tcPr>
            <w:tcW w:w="992" w:type="dxa"/>
            <w:tcBorders>
              <w:top w:val="single" w:sz="4" w:space="0" w:color="84929B"/>
              <w:left w:val="single" w:sz="4" w:space="0" w:color="84929B"/>
              <w:bottom w:val="single" w:sz="4" w:space="0" w:color="84929B"/>
              <w:right w:val="single" w:sz="4" w:space="0" w:color="84929B"/>
            </w:tcBorders>
          </w:tcPr>
          <w:p w14:paraId="7BFCB285" w14:textId="77777777" w:rsidR="00D07E6B" w:rsidRPr="004251BE" w:rsidRDefault="00D07E6B" w:rsidP="00D84D11">
            <w:pPr>
              <w:spacing w:after="120"/>
              <w:ind w:right="65"/>
              <w:jc w:val="both"/>
              <w:rPr>
                <w:color w:val="auto"/>
                <w:sz w:val="20"/>
                <w:lang w:eastAsia="en-US"/>
              </w:rPr>
            </w:pPr>
            <w:r>
              <w:rPr>
                <w:color w:val="auto"/>
                <w:sz w:val="20"/>
                <w:lang w:eastAsia="en-US"/>
              </w:rPr>
              <w:t xml:space="preserve">0 </w:t>
            </w:r>
          </w:p>
        </w:tc>
        <w:tc>
          <w:tcPr>
            <w:tcW w:w="992" w:type="dxa"/>
            <w:tcBorders>
              <w:top w:val="single" w:sz="4" w:space="0" w:color="84929B"/>
              <w:left w:val="single" w:sz="4" w:space="0" w:color="84929B"/>
              <w:bottom w:val="single" w:sz="4" w:space="0" w:color="84929B"/>
              <w:right w:val="single" w:sz="4" w:space="0" w:color="84929B"/>
            </w:tcBorders>
          </w:tcPr>
          <w:p w14:paraId="2859809E" w14:textId="77777777" w:rsidR="00D07E6B" w:rsidRDefault="004F03EE" w:rsidP="00D84D11">
            <w:pPr>
              <w:spacing w:after="120"/>
              <w:ind w:right="65"/>
              <w:jc w:val="both"/>
              <w:rPr>
                <w:color w:val="auto"/>
                <w:sz w:val="20"/>
                <w:lang w:eastAsia="en-US"/>
              </w:rPr>
            </w:pPr>
            <w:r>
              <w:rPr>
                <w:color w:val="auto"/>
                <w:sz w:val="20"/>
                <w:lang w:eastAsia="en-US"/>
              </w:rPr>
              <w:t>0</w:t>
            </w:r>
          </w:p>
        </w:tc>
        <w:tc>
          <w:tcPr>
            <w:tcW w:w="993" w:type="dxa"/>
            <w:tcBorders>
              <w:top w:val="single" w:sz="4" w:space="0" w:color="84929B"/>
              <w:left w:val="single" w:sz="4" w:space="0" w:color="84929B"/>
              <w:bottom w:val="single" w:sz="4" w:space="0" w:color="84929B"/>
              <w:right w:val="single" w:sz="4" w:space="0" w:color="84929B"/>
            </w:tcBorders>
          </w:tcPr>
          <w:p w14:paraId="0CA8013F" w14:textId="77777777" w:rsidR="00D07E6B" w:rsidRDefault="004F03EE" w:rsidP="00D84D11">
            <w:pPr>
              <w:spacing w:after="120"/>
              <w:ind w:right="65"/>
              <w:jc w:val="both"/>
              <w:rPr>
                <w:color w:val="auto"/>
                <w:sz w:val="20"/>
                <w:lang w:eastAsia="en-US"/>
              </w:rPr>
            </w:pPr>
            <w:r>
              <w:rPr>
                <w:color w:val="auto"/>
                <w:sz w:val="20"/>
                <w:lang w:eastAsia="en-US"/>
              </w:rPr>
              <w:t>0</w:t>
            </w:r>
          </w:p>
        </w:tc>
        <w:tc>
          <w:tcPr>
            <w:tcW w:w="992" w:type="dxa"/>
            <w:tcBorders>
              <w:top w:val="single" w:sz="4" w:space="0" w:color="84929B"/>
              <w:left w:val="single" w:sz="4" w:space="0" w:color="84929B"/>
              <w:bottom w:val="single" w:sz="4" w:space="0" w:color="84929B"/>
              <w:right w:val="single" w:sz="4" w:space="0" w:color="84929B"/>
            </w:tcBorders>
          </w:tcPr>
          <w:p w14:paraId="24448B2E" w14:textId="77777777" w:rsidR="00D07E6B" w:rsidRDefault="004F03EE" w:rsidP="00D84D11">
            <w:pPr>
              <w:spacing w:after="120"/>
              <w:ind w:right="65"/>
              <w:jc w:val="both"/>
              <w:rPr>
                <w:color w:val="auto"/>
                <w:sz w:val="20"/>
                <w:lang w:eastAsia="en-US"/>
              </w:rPr>
            </w:pPr>
            <w:r>
              <w:rPr>
                <w:color w:val="auto"/>
                <w:sz w:val="20"/>
                <w:lang w:eastAsia="en-US"/>
              </w:rPr>
              <w:t>0</w:t>
            </w:r>
          </w:p>
        </w:tc>
        <w:tc>
          <w:tcPr>
            <w:tcW w:w="992" w:type="dxa"/>
            <w:tcBorders>
              <w:top w:val="single" w:sz="4" w:space="0" w:color="84929B"/>
              <w:left w:val="single" w:sz="4" w:space="0" w:color="84929B"/>
              <w:bottom w:val="single" w:sz="4" w:space="0" w:color="84929B"/>
              <w:right w:val="single" w:sz="4" w:space="0" w:color="84929B"/>
            </w:tcBorders>
          </w:tcPr>
          <w:p w14:paraId="749C2D83" w14:textId="77777777" w:rsidR="00D07E6B" w:rsidRDefault="004F03EE" w:rsidP="00D84D11">
            <w:pPr>
              <w:spacing w:after="120"/>
              <w:ind w:right="65"/>
              <w:jc w:val="both"/>
              <w:rPr>
                <w:color w:val="auto"/>
                <w:sz w:val="20"/>
                <w:lang w:eastAsia="en-US"/>
              </w:rPr>
            </w:pPr>
            <w:r>
              <w:rPr>
                <w:color w:val="auto"/>
                <w:sz w:val="20"/>
                <w:lang w:eastAsia="en-US"/>
              </w:rPr>
              <w:t>0</w:t>
            </w:r>
          </w:p>
        </w:tc>
        <w:tc>
          <w:tcPr>
            <w:tcW w:w="909" w:type="dxa"/>
            <w:tcBorders>
              <w:top w:val="single" w:sz="4" w:space="0" w:color="84929B"/>
              <w:left w:val="single" w:sz="4" w:space="0" w:color="84929B"/>
              <w:bottom w:val="single" w:sz="4" w:space="0" w:color="84929B"/>
              <w:right w:val="single" w:sz="4" w:space="0" w:color="84929B"/>
            </w:tcBorders>
          </w:tcPr>
          <w:p w14:paraId="268AF792" w14:textId="77777777" w:rsidR="00D07E6B" w:rsidRDefault="004F03EE" w:rsidP="00D84D11">
            <w:pPr>
              <w:spacing w:after="120"/>
              <w:ind w:right="65"/>
              <w:jc w:val="both"/>
              <w:rPr>
                <w:color w:val="auto"/>
                <w:sz w:val="20"/>
                <w:lang w:eastAsia="en-US"/>
              </w:rPr>
            </w:pPr>
            <w:r>
              <w:rPr>
                <w:color w:val="auto"/>
                <w:sz w:val="20"/>
                <w:lang w:eastAsia="en-US"/>
              </w:rPr>
              <w:t>0</w:t>
            </w:r>
          </w:p>
        </w:tc>
        <w:tc>
          <w:tcPr>
            <w:tcW w:w="1134" w:type="dxa"/>
            <w:tcBorders>
              <w:top w:val="single" w:sz="4" w:space="0" w:color="84929B"/>
              <w:left w:val="single" w:sz="4" w:space="0" w:color="84929B"/>
              <w:bottom w:val="single" w:sz="4" w:space="0" w:color="84929B"/>
              <w:right w:val="single" w:sz="4" w:space="0" w:color="84929B"/>
            </w:tcBorders>
          </w:tcPr>
          <w:p w14:paraId="3C4874FB" w14:textId="6046C0D1" w:rsidR="00D07E6B" w:rsidRDefault="00A02291" w:rsidP="00D84D11">
            <w:pPr>
              <w:spacing w:after="120"/>
              <w:ind w:right="65"/>
              <w:jc w:val="both"/>
              <w:rPr>
                <w:color w:val="auto"/>
                <w:sz w:val="20"/>
                <w:lang w:eastAsia="en-US"/>
              </w:rPr>
            </w:pPr>
            <w:r>
              <w:rPr>
                <w:color w:val="auto"/>
                <w:sz w:val="20"/>
                <w:lang w:eastAsia="en-US"/>
              </w:rPr>
              <w:t>20,4</w:t>
            </w:r>
          </w:p>
        </w:tc>
      </w:tr>
      <w:tr w:rsidR="008D4CF2" w:rsidRPr="00BB38AD" w14:paraId="2A308698" w14:textId="77777777" w:rsidTr="008D4CF2">
        <w:tc>
          <w:tcPr>
            <w:tcW w:w="4195" w:type="dxa"/>
            <w:tcBorders>
              <w:top w:val="single" w:sz="4" w:space="0" w:color="84929B"/>
              <w:left w:val="single" w:sz="4" w:space="0" w:color="84929B"/>
              <w:bottom w:val="single" w:sz="4" w:space="0" w:color="84929B"/>
              <w:right w:val="single" w:sz="4" w:space="0" w:color="84929B"/>
            </w:tcBorders>
          </w:tcPr>
          <w:p w14:paraId="565240D8" w14:textId="77777777" w:rsidR="00D07E6B" w:rsidRPr="00A546D1" w:rsidRDefault="00D07E6B" w:rsidP="000545F9">
            <w:pPr>
              <w:spacing w:after="120"/>
              <w:ind w:right="365"/>
              <w:rPr>
                <w:color w:val="auto"/>
                <w:sz w:val="22"/>
                <w:szCs w:val="22"/>
              </w:rPr>
            </w:pPr>
            <w:r>
              <w:rPr>
                <w:color w:val="auto"/>
                <w:sz w:val="22"/>
                <w:szCs w:val="22"/>
              </w:rPr>
              <w:t>Drift- og forvaltningskostnader (D)</w:t>
            </w:r>
          </w:p>
        </w:tc>
        <w:tc>
          <w:tcPr>
            <w:tcW w:w="850" w:type="dxa"/>
            <w:tcBorders>
              <w:top w:val="single" w:sz="4" w:space="0" w:color="84929B"/>
              <w:left w:val="single" w:sz="4" w:space="0" w:color="84929B"/>
              <w:bottom w:val="single" w:sz="4" w:space="0" w:color="84929B"/>
              <w:right w:val="single" w:sz="4" w:space="0" w:color="84929B"/>
            </w:tcBorders>
          </w:tcPr>
          <w:p w14:paraId="2C8E8E90" w14:textId="77777777" w:rsidR="00D07E6B" w:rsidRPr="005C295E" w:rsidRDefault="00D07E6B" w:rsidP="00016F7D">
            <w:pPr>
              <w:tabs>
                <w:tab w:val="left" w:pos="840"/>
              </w:tabs>
              <w:spacing w:after="120"/>
              <w:ind w:right="172"/>
              <w:jc w:val="both"/>
              <w:rPr>
                <w:color w:val="auto"/>
                <w:sz w:val="20"/>
              </w:rPr>
            </w:pPr>
            <w:r>
              <w:rPr>
                <w:color w:val="auto"/>
                <w:sz w:val="20"/>
              </w:rPr>
              <w:t xml:space="preserve">0 </w:t>
            </w:r>
          </w:p>
        </w:tc>
        <w:tc>
          <w:tcPr>
            <w:tcW w:w="992" w:type="dxa"/>
            <w:tcBorders>
              <w:top w:val="single" w:sz="4" w:space="0" w:color="84929B"/>
              <w:left w:val="single" w:sz="4" w:space="0" w:color="84929B"/>
              <w:bottom w:val="single" w:sz="4" w:space="0" w:color="84929B"/>
              <w:right w:val="single" w:sz="4" w:space="0" w:color="84929B"/>
            </w:tcBorders>
          </w:tcPr>
          <w:p w14:paraId="73FFF9F5" w14:textId="77777777" w:rsidR="00D07E6B" w:rsidRPr="004251BE" w:rsidRDefault="004F03EE" w:rsidP="00D84D11">
            <w:pPr>
              <w:spacing w:after="120"/>
              <w:ind w:right="60"/>
              <w:jc w:val="both"/>
              <w:rPr>
                <w:color w:val="auto"/>
                <w:sz w:val="20"/>
                <w:lang w:eastAsia="en-US"/>
              </w:rPr>
            </w:pPr>
            <w:r>
              <w:rPr>
                <w:color w:val="auto"/>
                <w:sz w:val="20"/>
                <w:lang w:eastAsia="en-US"/>
              </w:rPr>
              <w:t>0</w:t>
            </w:r>
          </w:p>
        </w:tc>
        <w:tc>
          <w:tcPr>
            <w:tcW w:w="993" w:type="dxa"/>
            <w:tcBorders>
              <w:top w:val="single" w:sz="4" w:space="0" w:color="84929B"/>
              <w:left w:val="single" w:sz="4" w:space="0" w:color="84929B"/>
              <w:bottom w:val="single" w:sz="4" w:space="0" w:color="84929B"/>
              <w:right w:val="single" w:sz="4" w:space="0" w:color="84929B"/>
            </w:tcBorders>
          </w:tcPr>
          <w:p w14:paraId="3E252F6E" w14:textId="77777777" w:rsidR="00D07E6B" w:rsidRPr="004251BE" w:rsidRDefault="003F4C21" w:rsidP="00D84D11">
            <w:pPr>
              <w:spacing w:after="120"/>
              <w:ind w:right="65"/>
              <w:jc w:val="both"/>
              <w:rPr>
                <w:color w:val="auto"/>
                <w:sz w:val="20"/>
                <w:lang w:eastAsia="en-US"/>
              </w:rPr>
            </w:pPr>
            <w:r>
              <w:rPr>
                <w:color w:val="auto"/>
                <w:sz w:val="20"/>
                <w:lang w:eastAsia="en-US"/>
              </w:rPr>
              <w:t>0,8</w:t>
            </w:r>
          </w:p>
        </w:tc>
        <w:tc>
          <w:tcPr>
            <w:tcW w:w="992" w:type="dxa"/>
            <w:tcBorders>
              <w:top w:val="single" w:sz="4" w:space="0" w:color="84929B"/>
              <w:left w:val="single" w:sz="4" w:space="0" w:color="84929B"/>
              <w:bottom w:val="single" w:sz="4" w:space="0" w:color="84929B"/>
              <w:right w:val="single" w:sz="4" w:space="0" w:color="84929B"/>
            </w:tcBorders>
          </w:tcPr>
          <w:p w14:paraId="33995984" w14:textId="77777777" w:rsidR="00D07E6B" w:rsidRPr="004251BE" w:rsidRDefault="00D07E6B" w:rsidP="00D84D11">
            <w:pPr>
              <w:spacing w:after="120"/>
              <w:ind w:right="59"/>
              <w:jc w:val="both"/>
              <w:rPr>
                <w:color w:val="auto"/>
                <w:sz w:val="20"/>
                <w:lang w:eastAsia="en-US"/>
              </w:rPr>
            </w:pPr>
            <w:r>
              <w:rPr>
                <w:color w:val="auto"/>
                <w:sz w:val="20"/>
                <w:lang w:eastAsia="en-US"/>
              </w:rPr>
              <w:t xml:space="preserve">1,2 </w:t>
            </w:r>
          </w:p>
        </w:tc>
        <w:tc>
          <w:tcPr>
            <w:tcW w:w="992" w:type="dxa"/>
            <w:tcBorders>
              <w:top w:val="single" w:sz="4" w:space="0" w:color="84929B"/>
              <w:left w:val="single" w:sz="4" w:space="0" w:color="84929B"/>
              <w:bottom w:val="single" w:sz="4" w:space="0" w:color="84929B"/>
              <w:right w:val="single" w:sz="4" w:space="0" w:color="84929B"/>
            </w:tcBorders>
          </w:tcPr>
          <w:p w14:paraId="1D0BEC88" w14:textId="77777777" w:rsidR="00D07E6B" w:rsidRPr="004251BE" w:rsidRDefault="00D07E6B" w:rsidP="00D84D11">
            <w:pPr>
              <w:spacing w:after="120"/>
              <w:ind w:right="65"/>
              <w:jc w:val="both"/>
              <w:rPr>
                <w:color w:val="auto"/>
                <w:sz w:val="20"/>
                <w:lang w:eastAsia="en-US"/>
              </w:rPr>
            </w:pPr>
            <w:r>
              <w:rPr>
                <w:color w:val="auto"/>
                <w:sz w:val="20"/>
                <w:lang w:eastAsia="en-US"/>
              </w:rPr>
              <w:t xml:space="preserve">1,2 </w:t>
            </w:r>
          </w:p>
        </w:tc>
        <w:tc>
          <w:tcPr>
            <w:tcW w:w="992" w:type="dxa"/>
            <w:tcBorders>
              <w:top w:val="single" w:sz="4" w:space="0" w:color="84929B"/>
              <w:left w:val="single" w:sz="4" w:space="0" w:color="84929B"/>
              <w:bottom w:val="single" w:sz="4" w:space="0" w:color="84929B"/>
              <w:right w:val="single" w:sz="4" w:space="0" w:color="84929B"/>
            </w:tcBorders>
          </w:tcPr>
          <w:p w14:paraId="6D7DCD22" w14:textId="77777777" w:rsidR="00D07E6B" w:rsidRDefault="004F03EE" w:rsidP="00D84D11">
            <w:pPr>
              <w:spacing w:after="120"/>
              <w:ind w:right="65"/>
              <w:jc w:val="both"/>
              <w:rPr>
                <w:color w:val="auto"/>
                <w:sz w:val="20"/>
                <w:lang w:eastAsia="en-US"/>
              </w:rPr>
            </w:pPr>
            <w:r>
              <w:rPr>
                <w:color w:val="auto"/>
                <w:sz w:val="20"/>
                <w:lang w:eastAsia="en-US"/>
              </w:rPr>
              <w:t>1,2</w:t>
            </w:r>
          </w:p>
        </w:tc>
        <w:tc>
          <w:tcPr>
            <w:tcW w:w="993" w:type="dxa"/>
            <w:tcBorders>
              <w:top w:val="single" w:sz="4" w:space="0" w:color="84929B"/>
              <w:left w:val="single" w:sz="4" w:space="0" w:color="84929B"/>
              <w:bottom w:val="single" w:sz="4" w:space="0" w:color="84929B"/>
              <w:right w:val="single" w:sz="4" w:space="0" w:color="84929B"/>
            </w:tcBorders>
          </w:tcPr>
          <w:p w14:paraId="0E33863E" w14:textId="77777777" w:rsidR="00D07E6B" w:rsidRDefault="004F03EE" w:rsidP="00D84D11">
            <w:pPr>
              <w:spacing w:after="120"/>
              <w:ind w:right="65"/>
              <w:jc w:val="both"/>
              <w:rPr>
                <w:color w:val="auto"/>
                <w:sz w:val="20"/>
                <w:lang w:eastAsia="en-US"/>
              </w:rPr>
            </w:pPr>
            <w:r>
              <w:rPr>
                <w:color w:val="auto"/>
                <w:sz w:val="20"/>
                <w:lang w:eastAsia="en-US"/>
              </w:rPr>
              <w:t>1,2</w:t>
            </w:r>
          </w:p>
        </w:tc>
        <w:tc>
          <w:tcPr>
            <w:tcW w:w="992" w:type="dxa"/>
            <w:tcBorders>
              <w:top w:val="single" w:sz="4" w:space="0" w:color="84929B"/>
              <w:left w:val="single" w:sz="4" w:space="0" w:color="84929B"/>
              <w:bottom w:val="single" w:sz="4" w:space="0" w:color="84929B"/>
              <w:right w:val="single" w:sz="4" w:space="0" w:color="84929B"/>
            </w:tcBorders>
          </w:tcPr>
          <w:p w14:paraId="69B1B9C9" w14:textId="77777777" w:rsidR="00D07E6B" w:rsidRDefault="004F03EE" w:rsidP="00D84D11">
            <w:pPr>
              <w:spacing w:after="120"/>
              <w:ind w:right="65"/>
              <w:jc w:val="both"/>
              <w:rPr>
                <w:color w:val="auto"/>
                <w:sz w:val="20"/>
                <w:lang w:eastAsia="en-US"/>
              </w:rPr>
            </w:pPr>
            <w:r>
              <w:rPr>
                <w:color w:val="auto"/>
                <w:sz w:val="20"/>
                <w:lang w:eastAsia="en-US"/>
              </w:rPr>
              <w:t>1,2</w:t>
            </w:r>
          </w:p>
        </w:tc>
        <w:tc>
          <w:tcPr>
            <w:tcW w:w="992" w:type="dxa"/>
            <w:tcBorders>
              <w:top w:val="single" w:sz="4" w:space="0" w:color="84929B"/>
              <w:left w:val="single" w:sz="4" w:space="0" w:color="84929B"/>
              <w:bottom w:val="single" w:sz="4" w:space="0" w:color="84929B"/>
              <w:right w:val="single" w:sz="4" w:space="0" w:color="84929B"/>
            </w:tcBorders>
          </w:tcPr>
          <w:p w14:paraId="623135E0" w14:textId="77777777" w:rsidR="00D07E6B" w:rsidRDefault="004F03EE" w:rsidP="00D84D11">
            <w:pPr>
              <w:spacing w:after="120"/>
              <w:ind w:right="65"/>
              <w:jc w:val="both"/>
              <w:rPr>
                <w:color w:val="auto"/>
                <w:sz w:val="20"/>
                <w:lang w:eastAsia="en-US"/>
              </w:rPr>
            </w:pPr>
            <w:r>
              <w:rPr>
                <w:color w:val="auto"/>
                <w:sz w:val="20"/>
                <w:lang w:eastAsia="en-US"/>
              </w:rPr>
              <w:t>1,2</w:t>
            </w:r>
          </w:p>
        </w:tc>
        <w:tc>
          <w:tcPr>
            <w:tcW w:w="909" w:type="dxa"/>
            <w:tcBorders>
              <w:top w:val="single" w:sz="4" w:space="0" w:color="84929B"/>
              <w:left w:val="single" w:sz="4" w:space="0" w:color="84929B"/>
              <w:bottom w:val="single" w:sz="4" w:space="0" w:color="84929B"/>
              <w:right w:val="single" w:sz="4" w:space="0" w:color="84929B"/>
            </w:tcBorders>
          </w:tcPr>
          <w:p w14:paraId="14ECB4C2" w14:textId="77777777" w:rsidR="00D07E6B" w:rsidRDefault="004F03EE" w:rsidP="00D84D11">
            <w:pPr>
              <w:spacing w:after="120"/>
              <w:ind w:right="65"/>
              <w:jc w:val="both"/>
              <w:rPr>
                <w:color w:val="auto"/>
                <w:sz w:val="20"/>
                <w:lang w:eastAsia="en-US"/>
              </w:rPr>
            </w:pPr>
            <w:r>
              <w:rPr>
                <w:color w:val="auto"/>
                <w:sz w:val="20"/>
                <w:lang w:eastAsia="en-US"/>
              </w:rPr>
              <w:t>1,2</w:t>
            </w:r>
          </w:p>
        </w:tc>
        <w:tc>
          <w:tcPr>
            <w:tcW w:w="1134" w:type="dxa"/>
            <w:tcBorders>
              <w:top w:val="single" w:sz="4" w:space="0" w:color="84929B"/>
              <w:left w:val="single" w:sz="4" w:space="0" w:color="84929B"/>
              <w:bottom w:val="single" w:sz="4" w:space="0" w:color="84929B"/>
              <w:right w:val="single" w:sz="4" w:space="0" w:color="84929B"/>
            </w:tcBorders>
          </w:tcPr>
          <w:p w14:paraId="57DF3CE8" w14:textId="77777777" w:rsidR="00D07E6B" w:rsidRDefault="004F03EE" w:rsidP="00D84D11">
            <w:pPr>
              <w:spacing w:after="120"/>
              <w:ind w:right="65"/>
              <w:jc w:val="both"/>
              <w:rPr>
                <w:color w:val="auto"/>
                <w:sz w:val="20"/>
                <w:lang w:eastAsia="en-US"/>
              </w:rPr>
            </w:pPr>
            <w:r>
              <w:rPr>
                <w:color w:val="auto"/>
                <w:sz w:val="20"/>
                <w:lang w:eastAsia="en-US"/>
              </w:rPr>
              <w:t>9</w:t>
            </w:r>
            <w:r w:rsidR="003F4C21">
              <w:rPr>
                <w:color w:val="auto"/>
                <w:sz w:val="20"/>
                <w:lang w:eastAsia="en-US"/>
              </w:rPr>
              <w:t>,2</w:t>
            </w:r>
          </w:p>
        </w:tc>
      </w:tr>
      <w:tr w:rsidR="008D4CF2" w:rsidRPr="00BB38AD" w14:paraId="3E71C9E6" w14:textId="77777777" w:rsidTr="008D4CF2">
        <w:tc>
          <w:tcPr>
            <w:tcW w:w="4195" w:type="dxa"/>
            <w:tcBorders>
              <w:top w:val="single" w:sz="4" w:space="0" w:color="84929B"/>
              <w:left w:val="single" w:sz="4" w:space="0" w:color="84929B"/>
              <w:bottom w:val="single" w:sz="4" w:space="0" w:color="84929B"/>
              <w:right w:val="single" w:sz="4" w:space="0" w:color="84929B"/>
            </w:tcBorders>
            <w:hideMark/>
          </w:tcPr>
          <w:p w14:paraId="22A847CB" w14:textId="77777777" w:rsidR="00D07E6B" w:rsidRPr="00A546D1" w:rsidRDefault="00D07E6B" w:rsidP="001F59F4">
            <w:pPr>
              <w:spacing w:after="120"/>
              <w:ind w:right="365"/>
              <w:jc w:val="both"/>
              <w:rPr>
                <w:color w:val="auto"/>
                <w:sz w:val="22"/>
                <w:szCs w:val="22"/>
                <w:lang w:eastAsia="en-US"/>
              </w:rPr>
            </w:pPr>
            <w:r w:rsidRPr="00A546D1">
              <w:rPr>
                <w:color w:val="auto"/>
                <w:sz w:val="22"/>
                <w:szCs w:val="22"/>
              </w:rPr>
              <w:t>Bruttogevinster (B)</w:t>
            </w:r>
          </w:p>
        </w:tc>
        <w:tc>
          <w:tcPr>
            <w:tcW w:w="850" w:type="dxa"/>
            <w:tcBorders>
              <w:top w:val="single" w:sz="4" w:space="0" w:color="84929B"/>
              <w:left w:val="single" w:sz="4" w:space="0" w:color="84929B"/>
              <w:bottom w:val="single" w:sz="4" w:space="0" w:color="84929B"/>
              <w:right w:val="single" w:sz="4" w:space="0" w:color="84929B"/>
            </w:tcBorders>
          </w:tcPr>
          <w:p w14:paraId="2CD6F0AB" w14:textId="77777777" w:rsidR="00D07E6B" w:rsidRPr="005C295E" w:rsidRDefault="00D07E6B" w:rsidP="00016F7D">
            <w:pPr>
              <w:tabs>
                <w:tab w:val="left" w:pos="840"/>
              </w:tabs>
              <w:spacing w:after="120"/>
              <w:ind w:right="172"/>
              <w:jc w:val="both"/>
              <w:rPr>
                <w:color w:val="auto"/>
                <w:sz w:val="20"/>
                <w:lang w:eastAsia="en-US"/>
              </w:rPr>
            </w:pPr>
            <w:r>
              <w:rPr>
                <w:color w:val="auto"/>
                <w:sz w:val="20"/>
                <w:lang w:eastAsia="en-US"/>
              </w:rPr>
              <w:t xml:space="preserve">0 </w:t>
            </w:r>
          </w:p>
        </w:tc>
        <w:tc>
          <w:tcPr>
            <w:tcW w:w="992" w:type="dxa"/>
            <w:tcBorders>
              <w:top w:val="single" w:sz="4" w:space="0" w:color="84929B"/>
              <w:left w:val="single" w:sz="4" w:space="0" w:color="84929B"/>
              <w:bottom w:val="single" w:sz="4" w:space="0" w:color="84929B"/>
              <w:right w:val="single" w:sz="4" w:space="0" w:color="84929B"/>
            </w:tcBorders>
          </w:tcPr>
          <w:p w14:paraId="4CDB9342" w14:textId="77777777" w:rsidR="00D07E6B" w:rsidRPr="004251BE" w:rsidRDefault="00D07E6B" w:rsidP="00D84D11">
            <w:pPr>
              <w:spacing w:after="120"/>
              <w:ind w:right="60"/>
              <w:jc w:val="both"/>
              <w:rPr>
                <w:color w:val="auto"/>
                <w:sz w:val="20"/>
                <w:lang w:eastAsia="en-US"/>
              </w:rPr>
            </w:pPr>
            <w:r>
              <w:rPr>
                <w:color w:val="auto"/>
                <w:sz w:val="20"/>
                <w:lang w:eastAsia="en-US"/>
              </w:rPr>
              <w:t xml:space="preserve">0 </w:t>
            </w:r>
          </w:p>
        </w:tc>
        <w:tc>
          <w:tcPr>
            <w:tcW w:w="993" w:type="dxa"/>
            <w:tcBorders>
              <w:top w:val="single" w:sz="4" w:space="0" w:color="84929B"/>
              <w:left w:val="single" w:sz="4" w:space="0" w:color="84929B"/>
              <w:bottom w:val="single" w:sz="4" w:space="0" w:color="84929B"/>
              <w:right w:val="single" w:sz="4" w:space="0" w:color="84929B"/>
            </w:tcBorders>
          </w:tcPr>
          <w:p w14:paraId="1EAD1B3A" w14:textId="55FE5A54" w:rsidR="00D07E6B" w:rsidRPr="004251BE" w:rsidRDefault="00376B83" w:rsidP="00D84D11">
            <w:pPr>
              <w:spacing w:after="120"/>
              <w:ind w:right="65"/>
              <w:jc w:val="both"/>
              <w:rPr>
                <w:color w:val="auto"/>
                <w:sz w:val="20"/>
                <w:lang w:eastAsia="en-US"/>
              </w:rPr>
            </w:pPr>
            <w:r>
              <w:rPr>
                <w:color w:val="auto"/>
                <w:sz w:val="20"/>
                <w:lang w:eastAsia="en-US"/>
              </w:rPr>
              <w:t>1,0</w:t>
            </w:r>
          </w:p>
        </w:tc>
        <w:tc>
          <w:tcPr>
            <w:tcW w:w="992" w:type="dxa"/>
            <w:tcBorders>
              <w:top w:val="single" w:sz="4" w:space="0" w:color="84929B"/>
              <w:left w:val="single" w:sz="4" w:space="0" w:color="84929B"/>
              <w:bottom w:val="single" w:sz="4" w:space="0" w:color="84929B"/>
              <w:right w:val="single" w:sz="4" w:space="0" w:color="84929B"/>
            </w:tcBorders>
          </w:tcPr>
          <w:p w14:paraId="71FA4826" w14:textId="77777777" w:rsidR="00D07E6B" w:rsidRPr="004251BE" w:rsidRDefault="008748B4" w:rsidP="00D84D11">
            <w:pPr>
              <w:spacing w:after="120"/>
              <w:ind w:right="59"/>
              <w:jc w:val="both"/>
              <w:rPr>
                <w:color w:val="auto"/>
                <w:sz w:val="20"/>
                <w:lang w:eastAsia="en-US"/>
              </w:rPr>
            </w:pPr>
            <w:r>
              <w:rPr>
                <w:color w:val="auto"/>
                <w:sz w:val="20"/>
                <w:lang w:eastAsia="en-US"/>
              </w:rPr>
              <w:t>4,0</w:t>
            </w:r>
          </w:p>
        </w:tc>
        <w:tc>
          <w:tcPr>
            <w:tcW w:w="992" w:type="dxa"/>
            <w:tcBorders>
              <w:top w:val="single" w:sz="4" w:space="0" w:color="84929B"/>
              <w:left w:val="single" w:sz="4" w:space="0" w:color="84929B"/>
              <w:bottom w:val="single" w:sz="4" w:space="0" w:color="84929B"/>
              <w:right w:val="single" w:sz="4" w:space="0" w:color="84929B"/>
            </w:tcBorders>
          </w:tcPr>
          <w:p w14:paraId="29AECFF8" w14:textId="07EED8C5" w:rsidR="00D07E6B" w:rsidRPr="004251BE" w:rsidRDefault="0072779D" w:rsidP="00D84D11">
            <w:pPr>
              <w:spacing w:after="120"/>
              <w:ind w:right="65"/>
              <w:jc w:val="both"/>
              <w:rPr>
                <w:color w:val="auto"/>
                <w:sz w:val="20"/>
                <w:lang w:eastAsia="en-US"/>
              </w:rPr>
            </w:pPr>
            <w:r>
              <w:rPr>
                <w:color w:val="auto"/>
                <w:sz w:val="20"/>
                <w:lang w:eastAsia="en-US"/>
              </w:rPr>
              <w:t>6</w:t>
            </w:r>
            <w:r w:rsidR="008748B4">
              <w:rPr>
                <w:color w:val="auto"/>
                <w:sz w:val="20"/>
                <w:lang w:eastAsia="en-US"/>
              </w:rPr>
              <w:t>,</w:t>
            </w:r>
            <w:r w:rsidR="00F908D0">
              <w:rPr>
                <w:color w:val="auto"/>
                <w:sz w:val="20"/>
                <w:lang w:eastAsia="en-US"/>
              </w:rPr>
              <w:t>0</w:t>
            </w:r>
          </w:p>
        </w:tc>
        <w:tc>
          <w:tcPr>
            <w:tcW w:w="992" w:type="dxa"/>
            <w:tcBorders>
              <w:top w:val="single" w:sz="4" w:space="0" w:color="84929B"/>
              <w:left w:val="single" w:sz="4" w:space="0" w:color="84929B"/>
              <w:bottom w:val="single" w:sz="4" w:space="0" w:color="84929B"/>
              <w:right w:val="single" w:sz="4" w:space="0" w:color="84929B"/>
            </w:tcBorders>
          </w:tcPr>
          <w:p w14:paraId="326D21CE" w14:textId="23984C10" w:rsidR="00D07E6B" w:rsidRDefault="00CF7F88" w:rsidP="00D84D11">
            <w:pPr>
              <w:spacing w:after="120"/>
              <w:ind w:right="65"/>
              <w:jc w:val="both"/>
              <w:rPr>
                <w:color w:val="auto"/>
                <w:sz w:val="20"/>
                <w:lang w:eastAsia="en-US"/>
              </w:rPr>
            </w:pPr>
            <w:r>
              <w:rPr>
                <w:color w:val="auto"/>
                <w:sz w:val="20"/>
                <w:lang w:eastAsia="en-US"/>
              </w:rPr>
              <w:t>8,0</w:t>
            </w:r>
          </w:p>
        </w:tc>
        <w:tc>
          <w:tcPr>
            <w:tcW w:w="993" w:type="dxa"/>
            <w:tcBorders>
              <w:top w:val="single" w:sz="4" w:space="0" w:color="84929B"/>
              <w:left w:val="single" w:sz="4" w:space="0" w:color="84929B"/>
              <w:bottom w:val="single" w:sz="4" w:space="0" w:color="84929B"/>
              <w:right w:val="single" w:sz="4" w:space="0" w:color="84929B"/>
            </w:tcBorders>
          </w:tcPr>
          <w:p w14:paraId="1FB6A4F8" w14:textId="74196A84" w:rsidR="00D07E6B" w:rsidRDefault="00421506" w:rsidP="00D84D11">
            <w:pPr>
              <w:spacing w:after="120"/>
              <w:ind w:right="65"/>
              <w:jc w:val="both"/>
              <w:rPr>
                <w:color w:val="auto"/>
                <w:sz w:val="20"/>
                <w:lang w:eastAsia="en-US"/>
              </w:rPr>
            </w:pPr>
            <w:r>
              <w:rPr>
                <w:color w:val="auto"/>
                <w:sz w:val="20"/>
                <w:lang w:eastAsia="en-US"/>
              </w:rPr>
              <w:t>9</w:t>
            </w:r>
            <w:r w:rsidR="00CF7F88">
              <w:rPr>
                <w:color w:val="auto"/>
                <w:sz w:val="20"/>
                <w:lang w:eastAsia="en-US"/>
              </w:rPr>
              <w:t>,0</w:t>
            </w:r>
          </w:p>
        </w:tc>
        <w:tc>
          <w:tcPr>
            <w:tcW w:w="992" w:type="dxa"/>
            <w:tcBorders>
              <w:top w:val="single" w:sz="4" w:space="0" w:color="84929B"/>
              <w:left w:val="single" w:sz="4" w:space="0" w:color="84929B"/>
              <w:bottom w:val="single" w:sz="4" w:space="0" w:color="84929B"/>
              <w:right w:val="single" w:sz="4" w:space="0" w:color="84929B"/>
            </w:tcBorders>
          </w:tcPr>
          <w:p w14:paraId="3CE37C5C" w14:textId="2F69645A" w:rsidR="00D07E6B" w:rsidRDefault="00CF7F88" w:rsidP="00D84D11">
            <w:pPr>
              <w:spacing w:after="120"/>
              <w:ind w:right="65"/>
              <w:jc w:val="both"/>
              <w:rPr>
                <w:color w:val="auto"/>
                <w:sz w:val="20"/>
                <w:lang w:eastAsia="en-US"/>
              </w:rPr>
            </w:pPr>
            <w:r>
              <w:rPr>
                <w:color w:val="auto"/>
                <w:sz w:val="20"/>
                <w:lang w:eastAsia="en-US"/>
              </w:rPr>
              <w:t>10,0</w:t>
            </w:r>
          </w:p>
        </w:tc>
        <w:tc>
          <w:tcPr>
            <w:tcW w:w="992" w:type="dxa"/>
            <w:tcBorders>
              <w:top w:val="single" w:sz="4" w:space="0" w:color="84929B"/>
              <w:left w:val="single" w:sz="4" w:space="0" w:color="84929B"/>
              <w:bottom w:val="single" w:sz="4" w:space="0" w:color="84929B"/>
              <w:right w:val="single" w:sz="4" w:space="0" w:color="84929B"/>
            </w:tcBorders>
          </w:tcPr>
          <w:p w14:paraId="7E26AD16" w14:textId="015D77B2" w:rsidR="00D07E6B" w:rsidRDefault="00CF7F88" w:rsidP="00D84D11">
            <w:pPr>
              <w:spacing w:after="120"/>
              <w:ind w:right="65"/>
              <w:jc w:val="both"/>
              <w:rPr>
                <w:color w:val="auto"/>
                <w:sz w:val="20"/>
                <w:lang w:eastAsia="en-US"/>
              </w:rPr>
            </w:pPr>
            <w:r>
              <w:rPr>
                <w:color w:val="auto"/>
                <w:sz w:val="20"/>
                <w:lang w:eastAsia="en-US"/>
              </w:rPr>
              <w:t>10,0</w:t>
            </w:r>
          </w:p>
        </w:tc>
        <w:tc>
          <w:tcPr>
            <w:tcW w:w="909" w:type="dxa"/>
            <w:tcBorders>
              <w:top w:val="single" w:sz="4" w:space="0" w:color="84929B"/>
              <w:left w:val="single" w:sz="4" w:space="0" w:color="84929B"/>
              <w:bottom w:val="single" w:sz="4" w:space="0" w:color="84929B"/>
              <w:right w:val="single" w:sz="4" w:space="0" w:color="84929B"/>
            </w:tcBorders>
          </w:tcPr>
          <w:p w14:paraId="2CCB12C3" w14:textId="2C258E08" w:rsidR="00D07E6B" w:rsidRDefault="00CF7F88" w:rsidP="00D84D11">
            <w:pPr>
              <w:spacing w:after="120"/>
              <w:ind w:right="65"/>
              <w:jc w:val="both"/>
              <w:rPr>
                <w:color w:val="auto"/>
                <w:sz w:val="20"/>
                <w:lang w:eastAsia="en-US"/>
              </w:rPr>
            </w:pPr>
            <w:r>
              <w:rPr>
                <w:color w:val="auto"/>
                <w:sz w:val="20"/>
                <w:lang w:eastAsia="en-US"/>
              </w:rPr>
              <w:t>10,0</w:t>
            </w:r>
          </w:p>
        </w:tc>
        <w:tc>
          <w:tcPr>
            <w:tcW w:w="1134" w:type="dxa"/>
            <w:tcBorders>
              <w:top w:val="single" w:sz="4" w:space="0" w:color="84929B"/>
              <w:left w:val="single" w:sz="4" w:space="0" w:color="84929B"/>
              <w:bottom w:val="single" w:sz="4" w:space="0" w:color="84929B"/>
              <w:right w:val="single" w:sz="4" w:space="0" w:color="84929B"/>
            </w:tcBorders>
          </w:tcPr>
          <w:p w14:paraId="059BA0BB" w14:textId="50BA2221" w:rsidR="00D07E6B" w:rsidRDefault="00CF7F88" w:rsidP="00D84D11">
            <w:pPr>
              <w:spacing w:after="120"/>
              <w:ind w:right="65"/>
              <w:jc w:val="both"/>
              <w:rPr>
                <w:color w:val="auto"/>
                <w:sz w:val="20"/>
                <w:lang w:eastAsia="en-US"/>
              </w:rPr>
            </w:pPr>
            <w:r>
              <w:rPr>
                <w:color w:val="auto"/>
                <w:sz w:val="20"/>
                <w:lang w:eastAsia="en-US"/>
              </w:rPr>
              <w:t>5</w:t>
            </w:r>
            <w:r w:rsidR="00421506">
              <w:rPr>
                <w:color w:val="auto"/>
                <w:sz w:val="20"/>
                <w:lang w:eastAsia="en-US"/>
              </w:rPr>
              <w:t>8</w:t>
            </w:r>
            <w:r>
              <w:rPr>
                <w:color w:val="auto"/>
                <w:sz w:val="20"/>
                <w:lang w:eastAsia="en-US"/>
              </w:rPr>
              <w:t>,0</w:t>
            </w:r>
          </w:p>
        </w:tc>
      </w:tr>
      <w:tr w:rsidR="008D4CF2" w:rsidRPr="00BB38AD" w14:paraId="7F27D0D9" w14:textId="77777777" w:rsidTr="008D4CF2">
        <w:tc>
          <w:tcPr>
            <w:tcW w:w="4195" w:type="dxa"/>
            <w:tcBorders>
              <w:top w:val="single" w:sz="4" w:space="0" w:color="84929B"/>
              <w:left w:val="single" w:sz="4" w:space="0" w:color="84929B"/>
              <w:bottom w:val="single" w:sz="4" w:space="0" w:color="84929B"/>
              <w:right w:val="single" w:sz="4" w:space="0" w:color="84929B"/>
            </w:tcBorders>
            <w:hideMark/>
          </w:tcPr>
          <w:p w14:paraId="2E5B5D97" w14:textId="77777777" w:rsidR="00D07E6B" w:rsidRPr="00A546D1" w:rsidRDefault="00D07E6B" w:rsidP="005C295E">
            <w:pPr>
              <w:spacing w:after="120"/>
              <w:ind w:right="365"/>
              <w:jc w:val="both"/>
              <w:rPr>
                <w:color w:val="auto"/>
                <w:sz w:val="22"/>
                <w:szCs w:val="22"/>
                <w:lang w:eastAsia="en-US"/>
              </w:rPr>
            </w:pPr>
            <w:r>
              <w:rPr>
                <w:color w:val="auto"/>
                <w:sz w:val="22"/>
                <w:szCs w:val="22"/>
              </w:rPr>
              <w:t>Nettogevinster (</w:t>
            </w:r>
            <w:r w:rsidRPr="00A546D1">
              <w:rPr>
                <w:color w:val="auto"/>
                <w:sz w:val="22"/>
                <w:szCs w:val="22"/>
              </w:rPr>
              <w:t>B</w:t>
            </w:r>
            <w:r>
              <w:rPr>
                <w:color w:val="auto"/>
                <w:sz w:val="22"/>
                <w:szCs w:val="22"/>
              </w:rPr>
              <w:t>–P–D</w:t>
            </w:r>
            <w:r w:rsidRPr="00A546D1">
              <w:rPr>
                <w:color w:val="auto"/>
                <w:sz w:val="22"/>
                <w:szCs w:val="22"/>
              </w:rPr>
              <w:t>)</w:t>
            </w:r>
          </w:p>
        </w:tc>
        <w:tc>
          <w:tcPr>
            <w:tcW w:w="850" w:type="dxa"/>
            <w:tcBorders>
              <w:top w:val="single" w:sz="4" w:space="0" w:color="84929B"/>
              <w:left w:val="single" w:sz="4" w:space="0" w:color="84929B"/>
              <w:bottom w:val="single" w:sz="4" w:space="0" w:color="84929B"/>
              <w:right w:val="single" w:sz="4" w:space="0" w:color="84929B"/>
            </w:tcBorders>
          </w:tcPr>
          <w:p w14:paraId="022225F4" w14:textId="77777777" w:rsidR="00D07E6B" w:rsidRPr="005C295E" w:rsidRDefault="00791F07" w:rsidP="00016F7D">
            <w:pPr>
              <w:tabs>
                <w:tab w:val="left" w:pos="840"/>
              </w:tabs>
              <w:spacing w:after="120"/>
              <w:ind w:right="172"/>
              <w:jc w:val="both"/>
              <w:rPr>
                <w:color w:val="auto"/>
                <w:sz w:val="20"/>
                <w:lang w:eastAsia="en-US"/>
              </w:rPr>
            </w:pPr>
            <w:r>
              <w:rPr>
                <w:color w:val="auto"/>
                <w:sz w:val="20"/>
                <w:lang w:eastAsia="en-US"/>
              </w:rPr>
              <w:t>(1,4</w:t>
            </w:r>
            <w:r w:rsidR="00D07E6B">
              <w:rPr>
                <w:color w:val="auto"/>
                <w:sz w:val="20"/>
                <w:lang w:eastAsia="en-US"/>
              </w:rPr>
              <w:t>)</w:t>
            </w:r>
          </w:p>
        </w:tc>
        <w:tc>
          <w:tcPr>
            <w:tcW w:w="992" w:type="dxa"/>
            <w:tcBorders>
              <w:top w:val="single" w:sz="4" w:space="0" w:color="84929B"/>
              <w:left w:val="single" w:sz="4" w:space="0" w:color="84929B"/>
              <w:bottom w:val="single" w:sz="4" w:space="0" w:color="84929B"/>
              <w:right w:val="single" w:sz="4" w:space="0" w:color="84929B"/>
            </w:tcBorders>
          </w:tcPr>
          <w:p w14:paraId="7316A8AD" w14:textId="5E1087A1" w:rsidR="00D07E6B" w:rsidRPr="004251BE" w:rsidRDefault="00791F07" w:rsidP="005C295E">
            <w:pPr>
              <w:spacing w:after="120"/>
              <w:ind w:right="65"/>
              <w:jc w:val="both"/>
              <w:rPr>
                <w:color w:val="auto"/>
                <w:sz w:val="20"/>
                <w:lang w:eastAsia="en-US"/>
              </w:rPr>
            </w:pPr>
            <w:r>
              <w:rPr>
                <w:color w:val="auto"/>
                <w:sz w:val="20"/>
                <w:lang w:eastAsia="en-US"/>
              </w:rPr>
              <w:t>(</w:t>
            </w:r>
            <w:r w:rsidR="00CF7F88">
              <w:rPr>
                <w:color w:val="auto"/>
                <w:sz w:val="20"/>
                <w:lang w:eastAsia="en-US"/>
              </w:rPr>
              <w:t>10,0</w:t>
            </w:r>
            <w:r w:rsidR="00D07E6B">
              <w:rPr>
                <w:color w:val="auto"/>
                <w:sz w:val="20"/>
                <w:lang w:eastAsia="en-US"/>
              </w:rPr>
              <w:t>)</w:t>
            </w:r>
          </w:p>
        </w:tc>
        <w:tc>
          <w:tcPr>
            <w:tcW w:w="993" w:type="dxa"/>
            <w:tcBorders>
              <w:top w:val="single" w:sz="4" w:space="0" w:color="84929B"/>
              <w:left w:val="single" w:sz="4" w:space="0" w:color="84929B"/>
              <w:bottom w:val="single" w:sz="4" w:space="0" w:color="84929B"/>
              <w:right w:val="single" w:sz="4" w:space="0" w:color="84929B"/>
            </w:tcBorders>
          </w:tcPr>
          <w:p w14:paraId="4751E70A" w14:textId="3F886D40" w:rsidR="00D07E6B" w:rsidRPr="004251BE" w:rsidRDefault="00791F07" w:rsidP="005C295E">
            <w:pPr>
              <w:spacing w:after="120"/>
              <w:ind w:right="65"/>
              <w:jc w:val="both"/>
              <w:rPr>
                <w:color w:val="auto"/>
                <w:sz w:val="20"/>
                <w:lang w:eastAsia="en-US"/>
              </w:rPr>
            </w:pPr>
            <w:r>
              <w:rPr>
                <w:color w:val="auto"/>
                <w:sz w:val="20"/>
                <w:lang w:eastAsia="en-US"/>
              </w:rPr>
              <w:t>(</w:t>
            </w:r>
            <w:r w:rsidR="00421506">
              <w:rPr>
                <w:color w:val="auto"/>
                <w:sz w:val="20"/>
                <w:lang w:eastAsia="en-US"/>
              </w:rPr>
              <w:t>8</w:t>
            </w:r>
            <w:r w:rsidR="00CF7F88">
              <w:rPr>
                <w:color w:val="auto"/>
                <w:sz w:val="20"/>
                <w:lang w:eastAsia="en-US"/>
              </w:rPr>
              <w:t>,8</w:t>
            </w:r>
            <w:r>
              <w:rPr>
                <w:color w:val="auto"/>
                <w:sz w:val="20"/>
                <w:lang w:eastAsia="en-US"/>
              </w:rPr>
              <w:t>)</w:t>
            </w:r>
          </w:p>
        </w:tc>
        <w:tc>
          <w:tcPr>
            <w:tcW w:w="992" w:type="dxa"/>
            <w:tcBorders>
              <w:top w:val="single" w:sz="4" w:space="0" w:color="84929B"/>
              <w:left w:val="single" w:sz="4" w:space="0" w:color="84929B"/>
              <w:bottom w:val="single" w:sz="4" w:space="0" w:color="84929B"/>
              <w:right w:val="single" w:sz="4" w:space="0" w:color="84929B"/>
            </w:tcBorders>
          </w:tcPr>
          <w:p w14:paraId="2C1954A8" w14:textId="77777777" w:rsidR="00D07E6B" w:rsidRPr="004251BE" w:rsidRDefault="0072779D" w:rsidP="005C295E">
            <w:pPr>
              <w:spacing w:after="120"/>
              <w:ind w:right="59"/>
              <w:jc w:val="both"/>
              <w:rPr>
                <w:color w:val="auto"/>
                <w:sz w:val="20"/>
                <w:lang w:eastAsia="en-US"/>
              </w:rPr>
            </w:pPr>
            <w:r>
              <w:rPr>
                <w:color w:val="auto"/>
                <w:sz w:val="20"/>
                <w:lang w:eastAsia="en-US"/>
              </w:rPr>
              <w:t>2</w:t>
            </w:r>
            <w:r w:rsidR="008748B4">
              <w:rPr>
                <w:color w:val="auto"/>
                <w:sz w:val="20"/>
                <w:lang w:eastAsia="en-US"/>
              </w:rPr>
              <w:t>,8</w:t>
            </w:r>
          </w:p>
        </w:tc>
        <w:tc>
          <w:tcPr>
            <w:tcW w:w="992" w:type="dxa"/>
            <w:tcBorders>
              <w:top w:val="single" w:sz="4" w:space="0" w:color="84929B"/>
              <w:left w:val="single" w:sz="4" w:space="0" w:color="84929B"/>
              <w:bottom w:val="single" w:sz="4" w:space="0" w:color="84929B"/>
              <w:right w:val="single" w:sz="4" w:space="0" w:color="84929B"/>
            </w:tcBorders>
          </w:tcPr>
          <w:p w14:paraId="62D18BB1" w14:textId="395930A2" w:rsidR="00D07E6B" w:rsidRPr="004251BE" w:rsidRDefault="00CF7F88" w:rsidP="005C295E">
            <w:pPr>
              <w:spacing w:after="120"/>
              <w:ind w:right="65"/>
              <w:jc w:val="both"/>
              <w:rPr>
                <w:color w:val="auto"/>
                <w:sz w:val="20"/>
                <w:lang w:eastAsia="en-US"/>
              </w:rPr>
            </w:pPr>
            <w:r>
              <w:rPr>
                <w:color w:val="auto"/>
                <w:sz w:val="20"/>
                <w:lang w:eastAsia="en-US"/>
              </w:rPr>
              <w:t>4,8</w:t>
            </w:r>
          </w:p>
        </w:tc>
        <w:tc>
          <w:tcPr>
            <w:tcW w:w="992" w:type="dxa"/>
            <w:tcBorders>
              <w:top w:val="single" w:sz="4" w:space="0" w:color="84929B"/>
              <w:left w:val="single" w:sz="4" w:space="0" w:color="84929B"/>
              <w:bottom w:val="single" w:sz="4" w:space="0" w:color="84929B"/>
              <w:right w:val="single" w:sz="4" w:space="0" w:color="84929B"/>
            </w:tcBorders>
          </w:tcPr>
          <w:p w14:paraId="1BE8FD43" w14:textId="448DCD75" w:rsidR="00D07E6B" w:rsidRDefault="00CF7F88" w:rsidP="005C295E">
            <w:pPr>
              <w:spacing w:after="120"/>
              <w:ind w:right="65"/>
              <w:jc w:val="both"/>
              <w:rPr>
                <w:color w:val="auto"/>
                <w:sz w:val="20"/>
                <w:lang w:eastAsia="en-US"/>
              </w:rPr>
            </w:pPr>
            <w:r>
              <w:rPr>
                <w:color w:val="auto"/>
                <w:sz w:val="20"/>
                <w:lang w:eastAsia="en-US"/>
              </w:rPr>
              <w:t>6,8</w:t>
            </w:r>
          </w:p>
        </w:tc>
        <w:tc>
          <w:tcPr>
            <w:tcW w:w="993" w:type="dxa"/>
            <w:tcBorders>
              <w:top w:val="single" w:sz="4" w:space="0" w:color="84929B"/>
              <w:left w:val="single" w:sz="4" w:space="0" w:color="84929B"/>
              <w:bottom w:val="single" w:sz="4" w:space="0" w:color="84929B"/>
              <w:right w:val="single" w:sz="4" w:space="0" w:color="84929B"/>
            </w:tcBorders>
          </w:tcPr>
          <w:p w14:paraId="5448C5C3" w14:textId="32522006" w:rsidR="00D07E6B" w:rsidRDefault="00421506" w:rsidP="005C295E">
            <w:pPr>
              <w:spacing w:after="120"/>
              <w:ind w:right="65"/>
              <w:jc w:val="both"/>
              <w:rPr>
                <w:color w:val="auto"/>
                <w:sz w:val="20"/>
                <w:lang w:eastAsia="en-US"/>
              </w:rPr>
            </w:pPr>
            <w:r>
              <w:rPr>
                <w:color w:val="auto"/>
                <w:sz w:val="20"/>
                <w:lang w:eastAsia="en-US"/>
              </w:rPr>
              <w:t>7</w:t>
            </w:r>
            <w:r w:rsidR="00CF7F88">
              <w:rPr>
                <w:color w:val="auto"/>
                <w:sz w:val="20"/>
                <w:lang w:eastAsia="en-US"/>
              </w:rPr>
              <w:t>,8</w:t>
            </w:r>
          </w:p>
        </w:tc>
        <w:tc>
          <w:tcPr>
            <w:tcW w:w="992" w:type="dxa"/>
            <w:tcBorders>
              <w:top w:val="single" w:sz="4" w:space="0" w:color="84929B"/>
              <w:left w:val="single" w:sz="4" w:space="0" w:color="84929B"/>
              <w:bottom w:val="single" w:sz="4" w:space="0" w:color="84929B"/>
              <w:right w:val="single" w:sz="4" w:space="0" w:color="84929B"/>
            </w:tcBorders>
          </w:tcPr>
          <w:p w14:paraId="06D79C31" w14:textId="44F493C3" w:rsidR="00D07E6B" w:rsidRDefault="00CF7F88" w:rsidP="005C295E">
            <w:pPr>
              <w:spacing w:after="120"/>
              <w:ind w:right="65"/>
              <w:jc w:val="both"/>
              <w:rPr>
                <w:color w:val="auto"/>
                <w:sz w:val="20"/>
                <w:lang w:eastAsia="en-US"/>
              </w:rPr>
            </w:pPr>
            <w:r>
              <w:rPr>
                <w:color w:val="auto"/>
                <w:sz w:val="20"/>
                <w:lang w:eastAsia="en-US"/>
              </w:rPr>
              <w:t>8,8</w:t>
            </w:r>
          </w:p>
        </w:tc>
        <w:tc>
          <w:tcPr>
            <w:tcW w:w="992" w:type="dxa"/>
            <w:tcBorders>
              <w:top w:val="single" w:sz="4" w:space="0" w:color="84929B"/>
              <w:left w:val="single" w:sz="4" w:space="0" w:color="84929B"/>
              <w:bottom w:val="single" w:sz="4" w:space="0" w:color="84929B"/>
              <w:right w:val="single" w:sz="4" w:space="0" w:color="84929B"/>
            </w:tcBorders>
          </w:tcPr>
          <w:p w14:paraId="188FA8D1" w14:textId="3C086260" w:rsidR="00D07E6B" w:rsidRDefault="00CF7F88" w:rsidP="005C295E">
            <w:pPr>
              <w:spacing w:after="120"/>
              <w:ind w:right="65"/>
              <w:jc w:val="both"/>
              <w:rPr>
                <w:color w:val="auto"/>
                <w:sz w:val="20"/>
                <w:lang w:eastAsia="en-US"/>
              </w:rPr>
            </w:pPr>
            <w:r>
              <w:rPr>
                <w:color w:val="auto"/>
                <w:sz w:val="20"/>
                <w:lang w:eastAsia="en-US"/>
              </w:rPr>
              <w:t>8,8</w:t>
            </w:r>
          </w:p>
        </w:tc>
        <w:tc>
          <w:tcPr>
            <w:tcW w:w="909" w:type="dxa"/>
            <w:tcBorders>
              <w:top w:val="single" w:sz="4" w:space="0" w:color="84929B"/>
              <w:left w:val="single" w:sz="4" w:space="0" w:color="84929B"/>
              <w:bottom w:val="single" w:sz="4" w:space="0" w:color="84929B"/>
              <w:right w:val="single" w:sz="4" w:space="0" w:color="84929B"/>
            </w:tcBorders>
          </w:tcPr>
          <w:p w14:paraId="5A4C296C" w14:textId="5A4E9441" w:rsidR="00D07E6B" w:rsidRDefault="00CF7F88" w:rsidP="005C295E">
            <w:pPr>
              <w:spacing w:after="120"/>
              <w:ind w:right="65"/>
              <w:jc w:val="both"/>
              <w:rPr>
                <w:color w:val="auto"/>
                <w:sz w:val="20"/>
                <w:lang w:eastAsia="en-US"/>
              </w:rPr>
            </w:pPr>
            <w:r>
              <w:rPr>
                <w:color w:val="auto"/>
                <w:sz w:val="20"/>
                <w:lang w:eastAsia="en-US"/>
              </w:rPr>
              <w:t>8,8</w:t>
            </w:r>
          </w:p>
        </w:tc>
        <w:tc>
          <w:tcPr>
            <w:tcW w:w="1134" w:type="dxa"/>
            <w:tcBorders>
              <w:top w:val="single" w:sz="4" w:space="0" w:color="84929B"/>
              <w:left w:val="single" w:sz="4" w:space="0" w:color="84929B"/>
              <w:bottom w:val="single" w:sz="4" w:space="0" w:color="84929B"/>
              <w:right w:val="single" w:sz="4" w:space="0" w:color="84929B"/>
            </w:tcBorders>
          </w:tcPr>
          <w:p w14:paraId="36DE09B9" w14:textId="7B404D29" w:rsidR="00D07E6B" w:rsidRDefault="00CF7F88" w:rsidP="005C295E">
            <w:pPr>
              <w:spacing w:after="120"/>
              <w:ind w:right="65"/>
              <w:jc w:val="both"/>
              <w:rPr>
                <w:color w:val="auto"/>
                <w:sz w:val="20"/>
                <w:lang w:eastAsia="en-US"/>
              </w:rPr>
            </w:pPr>
            <w:r>
              <w:rPr>
                <w:color w:val="auto"/>
                <w:sz w:val="20"/>
                <w:lang w:eastAsia="en-US"/>
              </w:rPr>
              <w:t>2</w:t>
            </w:r>
            <w:r w:rsidR="00421506">
              <w:rPr>
                <w:color w:val="auto"/>
                <w:sz w:val="20"/>
                <w:lang w:eastAsia="en-US"/>
              </w:rPr>
              <w:t>8</w:t>
            </w:r>
            <w:r>
              <w:rPr>
                <w:color w:val="auto"/>
                <w:sz w:val="20"/>
                <w:lang w:eastAsia="en-US"/>
              </w:rPr>
              <w:t>,4</w:t>
            </w:r>
          </w:p>
        </w:tc>
      </w:tr>
      <w:tr w:rsidR="00CF7F88" w:rsidRPr="00BB38AD" w14:paraId="0FEBEBA0" w14:textId="77777777" w:rsidTr="008D4CF2">
        <w:tc>
          <w:tcPr>
            <w:tcW w:w="4195" w:type="dxa"/>
            <w:tcBorders>
              <w:top w:val="single" w:sz="4" w:space="0" w:color="84929B"/>
              <w:left w:val="single" w:sz="4" w:space="0" w:color="84929B"/>
              <w:bottom w:val="single" w:sz="4" w:space="0" w:color="84929B"/>
              <w:right w:val="single" w:sz="4" w:space="0" w:color="84929B"/>
            </w:tcBorders>
          </w:tcPr>
          <w:p w14:paraId="5556DCAF" w14:textId="77777777" w:rsidR="00CF7F88" w:rsidRDefault="00CF7F88" w:rsidP="005C295E">
            <w:pPr>
              <w:spacing w:after="120"/>
              <w:ind w:right="365"/>
              <w:jc w:val="both"/>
              <w:rPr>
                <w:color w:val="auto"/>
                <w:sz w:val="22"/>
                <w:szCs w:val="22"/>
              </w:rPr>
            </w:pPr>
          </w:p>
        </w:tc>
        <w:tc>
          <w:tcPr>
            <w:tcW w:w="850" w:type="dxa"/>
            <w:tcBorders>
              <w:top w:val="single" w:sz="4" w:space="0" w:color="84929B"/>
              <w:left w:val="single" w:sz="4" w:space="0" w:color="84929B"/>
              <w:bottom w:val="single" w:sz="4" w:space="0" w:color="84929B"/>
              <w:right w:val="single" w:sz="4" w:space="0" w:color="84929B"/>
            </w:tcBorders>
          </w:tcPr>
          <w:p w14:paraId="005CFDD8" w14:textId="77777777" w:rsidR="00CF7F88" w:rsidRDefault="00CF7F88" w:rsidP="00016F7D">
            <w:pPr>
              <w:tabs>
                <w:tab w:val="left" w:pos="840"/>
              </w:tabs>
              <w:spacing w:after="120"/>
              <w:ind w:right="172"/>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0A82F9E6" w14:textId="77777777" w:rsidR="00CF7F88" w:rsidRDefault="00CF7F88" w:rsidP="005C295E">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5DB9A965" w14:textId="77777777" w:rsidR="00CF7F88" w:rsidRDefault="00CF7F88"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36A482CA" w14:textId="77777777" w:rsidR="00CF7F88" w:rsidRDefault="00CF7F88" w:rsidP="005C295E">
            <w:pPr>
              <w:spacing w:after="120"/>
              <w:ind w:right="59"/>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603A5AA5" w14:textId="77777777" w:rsidR="00CF7F88" w:rsidRDefault="00CF7F88"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39B44EEC" w14:textId="77777777" w:rsidR="00CF7F88" w:rsidRDefault="00CF7F88" w:rsidP="005C295E">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55448B8D" w14:textId="77777777" w:rsidR="00CF7F88" w:rsidRDefault="00CF7F88"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41AA7591" w14:textId="77777777" w:rsidR="00CF7F88" w:rsidRDefault="00CF7F88"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436D113E" w14:textId="77777777" w:rsidR="00CF7F88" w:rsidRDefault="00CF7F88" w:rsidP="005C295E">
            <w:pPr>
              <w:spacing w:after="120"/>
              <w:ind w:right="65"/>
              <w:jc w:val="both"/>
              <w:rPr>
                <w:color w:val="auto"/>
                <w:sz w:val="20"/>
                <w:lang w:eastAsia="en-US"/>
              </w:rPr>
            </w:pPr>
          </w:p>
        </w:tc>
        <w:tc>
          <w:tcPr>
            <w:tcW w:w="909" w:type="dxa"/>
            <w:tcBorders>
              <w:top w:val="single" w:sz="4" w:space="0" w:color="84929B"/>
              <w:left w:val="single" w:sz="4" w:space="0" w:color="84929B"/>
              <w:bottom w:val="single" w:sz="4" w:space="0" w:color="84929B"/>
              <w:right w:val="single" w:sz="4" w:space="0" w:color="84929B"/>
            </w:tcBorders>
          </w:tcPr>
          <w:p w14:paraId="4A3B61FF" w14:textId="77777777" w:rsidR="00CF7F88" w:rsidRDefault="00CF7F88" w:rsidP="005C295E">
            <w:pPr>
              <w:spacing w:after="120"/>
              <w:ind w:right="65"/>
              <w:jc w:val="both"/>
              <w:rPr>
                <w:color w:val="auto"/>
                <w:sz w:val="20"/>
                <w:lang w:eastAsia="en-US"/>
              </w:rPr>
            </w:pPr>
          </w:p>
        </w:tc>
        <w:tc>
          <w:tcPr>
            <w:tcW w:w="1134" w:type="dxa"/>
            <w:tcBorders>
              <w:top w:val="single" w:sz="4" w:space="0" w:color="84929B"/>
              <w:left w:val="single" w:sz="4" w:space="0" w:color="84929B"/>
              <w:bottom w:val="single" w:sz="4" w:space="0" w:color="84929B"/>
              <w:right w:val="single" w:sz="4" w:space="0" w:color="84929B"/>
            </w:tcBorders>
          </w:tcPr>
          <w:p w14:paraId="632B51BF" w14:textId="77777777" w:rsidR="00CF7F88" w:rsidRDefault="00CF7F88" w:rsidP="005C295E">
            <w:pPr>
              <w:spacing w:after="120"/>
              <w:ind w:right="65"/>
              <w:jc w:val="both"/>
              <w:rPr>
                <w:color w:val="auto"/>
                <w:sz w:val="20"/>
                <w:lang w:eastAsia="en-US"/>
              </w:rPr>
            </w:pPr>
          </w:p>
        </w:tc>
      </w:tr>
    </w:tbl>
    <w:p w14:paraId="2BE6DD62" w14:textId="77777777" w:rsidR="00BF1D3F" w:rsidRDefault="00BF1D3F" w:rsidP="00BF1D3F">
      <w:pPr>
        <w:pStyle w:val="Listeavsnitt"/>
        <w:spacing w:after="0"/>
        <w:ind w:right="363"/>
        <w:rPr>
          <w:bCs/>
          <w:color w:val="auto"/>
          <w:sz w:val="20"/>
        </w:rPr>
      </w:pPr>
    </w:p>
    <w:p w14:paraId="35842273" w14:textId="34DE1D1C" w:rsidR="00622D38" w:rsidRDefault="00802ADB" w:rsidP="00802ADB">
      <w:pPr>
        <w:pStyle w:val="Listeavsnitt"/>
        <w:numPr>
          <w:ilvl w:val="0"/>
          <w:numId w:val="16"/>
        </w:numPr>
        <w:spacing w:after="0"/>
        <w:ind w:right="363"/>
        <w:rPr>
          <w:bCs/>
          <w:color w:val="auto"/>
          <w:sz w:val="20"/>
        </w:rPr>
      </w:pPr>
      <w:r w:rsidRPr="00802ADB">
        <w:rPr>
          <w:bCs/>
          <w:color w:val="auto"/>
          <w:sz w:val="20"/>
        </w:rPr>
        <w:t>Alle tall i millioner kroner</w:t>
      </w:r>
    </w:p>
    <w:p w14:paraId="292A54F2" w14:textId="1B11CFD2" w:rsidR="00BF78B1" w:rsidRDefault="00BF78B1" w:rsidP="00802ADB">
      <w:pPr>
        <w:pStyle w:val="Listeavsnitt"/>
        <w:numPr>
          <w:ilvl w:val="0"/>
          <w:numId w:val="16"/>
        </w:numPr>
        <w:spacing w:after="0"/>
        <w:ind w:right="363"/>
        <w:rPr>
          <w:bCs/>
          <w:color w:val="auto"/>
          <w:sz w:val="20"/>
        </w:rPr>
      </w:pPr>
      <w:r>
        <w:rPr>
          <w:bCs/>
          <w:color w:val="auto"/>
          <w:sz w:val="20"/>
        </w:rPr>
        <w:t>Netto nåverdi er ikke beregnet</w:t>
      </w:r>
    </w:p>
    <w:p w14:paraId="155E65F6" w14:textId="4CE760DA" w:rsidR="0022278C" w:rsidRPr="00802ADB" w:rsidRDefault="0022278C" w:rsidP="00802ADB">
      <w:pPr>
        <w:pStyle w:val="Listeavsnitt"/>
        <w:numPr>
          <w:ilvl w:val="0"/>
          <w:numId w:val="16"/>
        </w:numPr>
        <w:spacing w:after="0"/>
        <w:ind w:right="363"/>
        <w:rPr>
          <w:bCs/>
          <w:color w:val="auto"/>
          <w:sz w:val="20"/>
        </w:rPr>
      </w:pPr>
      <w:r>
        <w:rPr>
          <w:bCs/>
          <w:color w:val="auto"/>
          <w:sz w:val="20"/>
        </w:rPr>
        <w:t>Kvalitative gevinster er ikke inkludert i denne tabellen</w:t>
      </w:r>
    </w:p>
    <w:p w14:paraId="5809801C" w14:textId="77777777" w:rsidR="00A75CDE" w:rsidRPr="00A75CDE" w:rsidRDefault="00A75CDE" w:rsidP="00A75CDE">
      <w:pPr>
        <w:spacing w:after="0"/>
        <w:ind w:right="363"/>
        <w:rPr>
          <w:bCs/>
          <w:color w:val="auto"/>
        </w:rPr>
      </w:pPr>
    </w:p>
    <w:p w14:paraId="7F8494D9" w14:textId="77777777" w:rsidR="00D07E6B" w:rsidRDefault="00D07E6B">
      <w:pPr>
        <w:suppressAutoHyphens w:val="0"/>
        <w:spacing w:after="0"/>
        <w:rPr>
          <w:rFonts w:ascii="Arial" w:hAnsi="Arial"/>
          <w:b/>
          <w:caps/>
          <w:color w:val="auto"/>
          <w:kern w:val="3"/>
          <w:sz w:val="32"/>
        </w:rPr>
      </w:pPr>
      <w:r>
        <w:br w:type="page"/>
      </w:r>
    </w:p>
    <w:p w14:paraId="1C4F5181" w14:textId="77777777" w:rsidR="00D07E6B" w:rsidRDefault="00D07E6B" w:rsidP="00D07E6B">
      <w:pPr>
        <w:pStyle w:val="Overskrift1"/>
        <w:numPr>
          <w:ilvl w:val="0"/>
          <w:numId w:val="0"/>
        </w:numPr>
        <w:ind w:left="708" w:right="365"/>
        <w:sectPr w:rsidR="00D07E6B" w:rsidSect="00D07E6B">
          <w:pgSz w:w="16840" w:h="11907" w:orient="landscape"/>
          <w:pgMar w:top="1134" w:right="567" w:bottom="1276" w:left="425" w:header="709" w:footer="709" w:gutter="0"/>
          <w:cols w:space="708"/>
        </w:sectPr>
      </w:pPr>
    </w:p>
    <w:p w14:paraId="29F68154" w14:textId="77777777" w:rsidR="00D07E6B" w:rsidRDefault="00D07E6B" w:rsidP="00D07E6B">
      <w:pPr>
        <w:pStyle w:val="Overskrift1"/>
        <w:numPr>
          <w:ilvl w:val="0"/>
          <w:numId w:val="0"/>
        </w:numPr>
        <w:ind w:left="708" w:right="365"/>
      </w:pPr>
    </w:p>
    <w:p w14:paraId="70CC4795" w14:textId="77777777" w:rsidR="007307ED" w:rsidRDefault="007307ED" w:rsidP="001F59F4">
      <w:pPr>
        <w:pStyle w:val="Overskrift1"/>
        <w:ind w:right="365"/>
      </w:pPr>
      <w:bookmarkStart w:id="15" w:name="_Toc523738984"/>
      <w:r>
        <w:t>Finansiering</w:t>
      </w:r>
      <w:bookmarkEnd w:id="15"/>
    </w:p>
    <w:p w14:paraId="67E317B0" w14:textId="77777777" w:rsidR="00217EF1" w:rsidRPr="007441D6" w:rsidRDefault="00217EF1" w:rsidP="001F59F4">
      <w:pPr>
        <w:pStyle w:val="Ekstrastil2"/>
        <w:spacing w:after="0"/>
        <w:ind w:right="365"/>
      </w:pPr>
      <w:r>
        <w:rPr>
          <w:color w:val="595959"/>
        </w:rPr>
        <w:t>[</w:t>
      </w:r>
      <w:r w:rsidR="00A546D1">
        <w:t>A</w:t>
      </w:r>
      <w:r w:rsidRPr="007441D6">
        <w:t>ngi finansiering av prosjektet (kapittel/post)</w:t>
      </w:r>
      <w:r w:rsidR="003D1F70">
        <w:t>.</w:t>
      </w:r>
      <w:r w:rsidRPr="007441D6">
        <w:t xml:space="preserve"> </w:t>
      </w:r>
    </w:p>
    <w:p w14:paraId="0E109ED2" w14:textId="77777777" w:rsidR="00217EF1" w:rsidRPr="007441D6" w:rsidRDefault="00947794" w:rsidP="00A75CDE">
      <w:pPr>
        <w:pStyle w:val="Ekstrastil2"/>
        <w:spacing w:after="0"/>
        <w:ind w:right="363"/>
      </w:pPr>
      <w:r>
        <w:t>Angi</w:t>
      </w:r>
      <w:r w:rsidR="00217EF1" w:rsidRPr="007441D6">
        <w:t xml:space="preserve"> om det er øremerket midler til prosjektet i tildelingsbrev eller i andre dokumenter</w:t>
      </w:r>
      <w:r w:rsidR="00217EF1">
        <w:t>.</w:t>
      </w:r>
      <w:r w:rsidR="00217EF1" w:rsidRPr="007441D6">
        <w:t>]</w:t>
      </w:r>
    </w:p>
    <w:p w14:paraId="2EA996A3" w14:textId="77777777" w:rsidR="000E7C87" w:rsidRDefault="000E7C87" w:rsidP="00A75CDE">
      <w:pPr>
        <w:spacing w:after="0"/>
        <w:ind w:right="365"/>
        <w:rPr>
          <w:color w:val="auto"/>
        </w:rPr>
      </w:pPr>
    </w:p>
    <w:p w14:paraId="3B04B578" w14:textId="77777777" w:rsidR="00633729" w:rsidRDefault="000E7C87" w:rsidP="00A75CDE">
      <w:pPr>
        <w:spacing w:after="0"/>
        <w:ind w:right="365"/>
        <w:rPr>
          <w:color w:val="auto"/>
        </w:rPr>
      </w:pPr>
      <w:r>
        <w:rPr>
          <w:color w:val="auto"/>
        </w:rPr>
        <w:t>Prosjektet fina</w:t>
      </w:r>
      <w:r w:rsidR="00F12818">
        <w:rPr>
          <w:color w:val="auto"/>
        </w:rPr>
        <w:t xml:space="preserve">nsieres </w:t>
      </w:r>
      <w:r w:rsidR="00D919CC">
        <w:rPr>
          <w:color w:val="auto"/>
        </w:rPr>
        <w:t>via</w:t>
      </w:r>
      <w:r>
        <w:rPr>
          <w:color w:val="auto"/>
        </w:rPr>
        <w:t xml:space="preserve"> </w:t>
      </w:r>
    </w:p>
    <w:p w14:paraId="3EB296A8" w14:textId="77777777" w:rsidR="00633729" w:rsidRDefault="00633729" w:rsidP="00633729">
      <w:pPr>
        <w:pStyle w:val="Listeavsnitt"/>
        <w:numPr>
          <w:ilvl w:val="0"/>
          <w:numId w:val="10"/>
        </w:numPr>
        <w:spacing w:after="0"/>
        <w:ind w:right="365"/>
        <w:rPr>
          <w:color w:val="auto"/>
        </w:rPr>
      </w:pPr>
      <w:r>
        <w:rPr>
          <w:color w:val="auto"/>
        </w:rPr>
        <w:t>kostnadssted 007</w:t>
      </w:r>
    </w:p>
    <w:p w14:paraId="644A919B" w14:textId="77777777" w:rsidR="00217EF1" w:rsidRPr="00633729" w:rsidRDefault="00633729" w:rsidP="00633729">
      <w:pPr>
        <w:pStyle w:val="Listeavsnitt"/>
        <w:numPr>
          <w:ilvl w:val="0"/>
          <w:numId w:val="10"/>
        </w:numPr>
        <w:spacing w:after="0"/>
        <w:ind w:right="365"/>
        <w:rPr>
          <w:color w:val="auto"/>
        </w:rPr>
      </w:pPr>
      <w:r w:rsidRPr="00633729">
        <w:rPr>
          <w:color w:val="auto"/>
        </w:rPr>
        <w:t>kapittel/post 054021</w:t>
      </w:r>
    </w:p>
    <w:p w14:paraId="1BC0DAB3" w14:textId="77777777" w:rsidR="000E7C87" w:rsidRDefault="000E7C87" w:rsidP="00A75CDE">
      <w:pPr>
        <w:spacing w:after="0"/>
        <w:ind w:right="365"/>
        <w:rPr>
          <w:color w:val="auto"/>
        </w:rPr>
      </w:pPr>
    </w:p>
    <w:p w14:paraId="5092D460" w14:textId="77777777" w:rsidR="00633729" w:rsidRPr="00D45F60" w:rsidRDefault="00633729" w:rsidP="00633729">
      <w:pPr>
        <w:spacing w:after="160" w:line="259" w:lineRule="auto"/>
        <w:rPr>
          <w:color w:val="auto"/>
        </w:rPr>
      </w:pPr>
      <w:r>
        <w:rPr>
          <w:color w:val="auto"/>
        </w:rPr>
        <w:t xml:space="preserve">Det er bevilget </w:t>
      </w:r>
      <w:r w:rsidRPr="00D45F60">
        <w:rPr>
          <w:color w:val="auto"/>
        </w:rPr>
        <w:t xml:space="preserve">240 mill. </w:t>
      </w:r>
      <w:r>
        <w:rPr>
          <w:color w:val="auto"/>
        </w:rPr>
        <w:t xml:space="preserve">til gjennomføring av </w:t>
      </w:r>
      <w:r w:rsidRPr="00D45F60">
        <w:rPr>
          <w:color w:val="auto"/>
        </w:rPr>
        <w:t xml:space="preserve">politidirektoratets </w:t>
      </w:r>
      <w:r w:rsidRPr="00D45F60">
        <w:rPr>
          <w:i/>
          <w:color w:val="auto"/>
        </w:rPr>
        <w:t>Tiltaksplan for redusert kriminalitet</w:t>
      </w:r>
      <w:r>
        <w:rPr>
          <w:i/>
          <w:color w:val="auto"/>
        </w:rPr>
        <w:t>.</w:t>
      </w:r>
      <w:r w:rsidRPr="00D45F60">
        <w:rPr>
          <w:color w:val="auto"/>
        </w:rPr>
        <w:t xml:space="preserve"> </w:t>
      </w:r>
      <w:r>
        <w:rPr>
          <w:color w:val="auto"/>
        </w:rPr>
        <w:t>Politidirektøren har besluttet</w:t>
      </w:r>
      <w:r w:rsidRPr="00D45F60">
        <w:rPr>
          <w:color w:val="auto"/>
        </w:rPr>
        <w:t xml:space="preserve"> at det innen</w:t>
      </w:r>
      <w:r>
        <w:rPr>
          <w:color w:val="auto"/>
        </w:rPr>
        <w:t>for denne rammen skal</w:t>
      </w:r>
      <w:r w:rsidRPr="00D45F60">
        <w:rPr>
          <w:color w:val="auto"/>
        </w:rPr>
        <w:t xml:space="preserve"> settes av </w:t>
      </w:r>
      <w:r w:rsidR="00FD0705">
        <w:rPr>
          <w:color w:val="auto"/>
        </w:rPr>
        <w:t>20</w:t>
      </w:r>
      <w:r>
        <w:rPr>
          <w:color w:val="auto"/>
        </w:rPr>
        <w:t xml:space="preserve">0 mill. </w:t>
      </w:r>
      <w:r w:rsidR="00D919CC">
        <w:rPr>
          <w:color w:val="auto"/>
        </w:rPr>
        <w:t>til tiltak for å bekjempe økende småkriminalitet</w:t>
      </w:r>
      <w:r w:rsidR="00247942">
        <w:rPr>
          <w:color w:val="auto"/>
        </w:rPr>
        <w:t>, og at dette p</w:t>
      </w:r>
      <w:r w:rsidR="00D919CC">
        <w:rPr>
          <w:color w:val="auto"/>
        </w:rPr>
        <w:t xml:space="preserve">rosjektet </w:t>
      </w:r>
      <w:r w:rsidR="00247942">
        <w:rPr>
          <w:color w:val="auto"/>
        </w:rPr>
        <w:t xml:space="preserve">kan </w:t>
      </w:r>
      <w:r w:rsidR="00D919CC">
        <w:rPr>
          <w:color w:val="auto"/>
        </w:rPr>
        <w:t xml:space="preserve">finansieres innenfor </w:t>
      </w:r>
      <w:r w:rsidR="00247942">
        <w:rPr>
          <w:color w:val="auto"/>
        </w:rPr>
        <w:t>dette budsjettet.</w:t>
      </w:r>
    </w:p>
    <w:p w14:paraId="2BEA4E6D" w14:textId="77777777" w:rsidR="000E7C87" w:rsidRDefault="000E7C87" w:rsidP="00A75CDE">
      <w:pPr>
        <w:spacing w:after="0"/>
        <w:ind w:right="365"/>
        <w:rPr>
          <w:color w:val="auto"/>
        </w:rPr>
      </w:pPr>
    </w:p>
    <w:p w14:paraId="56CF867C" w14:textId="77777777" w:rsidR="00F63A7C" w:rsidRDefault="00F63A7C" w:rsidP="00A75CDE">
      <w:pPr>
        <w:spacing w:after="0"/>
        <w:ind w:right="365"/>
        <w:rPr>
          <w:color w:val="auto"/>
        </w:rPr>
      </w:pPr>
    </w:p>
    <w:p w14:paraId="7267298C" w14:textId="77777777" w:rsidR="000E7C87" w:rsidRDefault="000E7C87" w:rsidP="00A75CDE">
      <w:pPr>
        <w:spacing w:after="0"/>
        <w:ind w:right="365"/>
        <w:rPr>
          <w:color w:val="auto"/>
        </w:rPr>
      </w:pPr>
    </w:p>
    <w:p w14:paraId="7AB1CC47" w14:textId="77777777" w:rsidR="000E7C87" w:rsidRPr="009C2A64" w:rsidRDefault="000E7C87" w:rsidP="00A75CDE">
      <w:pPr>
        <w:spacing w:after="0"/>
        <w:ind w:right="365"/>
        <w:rPr>
          <w:color w:val="auto"/>
        </w:rPr>
      </w:pPr>
    </w:p>
    <w:p w14:paraId="11F6B9B4" w14:textId="77777777" w:rsidR="00622D38" w:rsidRPr="00947794" w:rsidRDefault="00DA7E73" w:rsidP="00947794">
      <w:pPr>
        <w:pStyle w:val="Ingenmellomrom"/>
        <w:rPr>
          <w:rFonts w:ascii="Arial" w:hAnsi="Arial" w:cs="Arial"/>
          <w:b/>
          <w:color w:val="auto"/>
          <w:sz w:val="32"/>
          <w:szCs w:val="32"/>
        </w:rPr>
      </w:pPr>
      <w:r>
        <w:rPr>
          <w:rFonts w:ascii="Arial" w:hAnsi="Arial" w:cs="Arial"/>
          <w:b/>
          <w:color w:val="auto"/>
          <w:sz w:val="32"/>
          <w:szCs w:val="32"/>
        </w:rPr>
        <w:t>Henvisninger</w:t>
      </w:r>
      <w:r w:rsidR="0046042F" w:rsidRPr="00947794">
        <w:rPr>
          <w:rFonts w:ascii="Arial" w:hAnsi="Arial" w:cs="Arial"/>
          <w:b/>
          <w:color w:val="auto"/>
          <w:sz w:val="32"/>
          <w:szCs w:val="32"/>
        </w:rPr>
        <w:t>:</w:t>
      </w:r>
    </w:p>
    <w:p w14:paraId="413EF63F" w14:textId="77777777" w:rsidR="00622D38" w:rsidRDefault="00622D38" w:rsidP="001F59F4">
      <w:pPr>
        <w:tabs>
          <w:tab w:val="left" w:pos="1440"/>
        </w:tabs>
        <w:ind w:right="365"/>
      </w:pPr>
    </w:p>
    <w:p w14:paraId="2779B025" w14:textId="77777777" w:rsidR="00247942" w:rsidRDefault="00247942" w:rsidP="00546081">
      <w:pPr>
        <w:pStyle w:val="Listeavsnitt"/>
        <w:numPr>
          <w:ilvl w:val="0"/>
          <w:numId w:val="8"/>
        </w:numPr>
        <w:tabs>
          <w:tab w:val="left" w:pos="1440"/>
        </w:tabs>
        <w:ind w:right="365"/>
        <w:rPr>
          <w:color w:val="auto"/>
        </w:rPr>
      </w:pPr>
      <w:r w:rsidRPr="00247942">
        <w:rPr>
          <w:color w:val="auto"/>
        </w:rPr>
        <w:t xml:space="preserve">Mandat for konseptfasen – Bekjempelse av småkriminalitet </w:t>
      </w:r>
    </w:p>
    <w:p w14:paraId="02674C71" w14:textId="77777777" w:rsidR="00063DF4" w:rsidRDefault="00063DF4" w:rsidP="00546081">
      <w:pPr>
        <w:pStyle w:val="Listeavsnitt"/>
        <w:numPr>
          <w:ilvl w:val="0"/>
          <w:numId w:val="8"/>
        </w:numPr>
        <w:tabs>
          <w:tab w:val="left" w:pos="1440"/>
        </w:tabs>
        <w:ind w:right="365"/>
        <w:rPr>
          <w:color w:val="auto"/>
        </w:rPr>
      </w:pPr>
      <w:r w:rsidRPr="00247942">
        <w:rPr>
          <w:color w:val="auto"/>
        </w:rPr>
        <w:t>Prosjektforslag</w:t>
      </w:r>
      <w:r w:rsidR="00FD0705" w:rsidRPr="00247942">
        <w:rPr>
          <w:color w:val="auto"/>
        </w:rPr>
        <w:t xml:space="preserve"> – Bekjempe</w:t>
      </w:r>
      <w:r w:rsidR="00247942" w:rsidRPr="00247942">
        <w:rPr>
          <w:color w:val="auto"/>
        </w:rPr>
        <w:t>lse av småkriminalitet</w:t>
      </w:r>
    </w:p>
    <w:p w14:paraId="4FEC4C17" w14:textId="77777777" w:rsidR="00247942" w:rsidRPr="00247942" w:rsidRDefault="00247942" w:rsidP="00247942">
      <w:pPr>
        <w:pStyle w:val="Listeavsnitt"/>
        <w:tabs>
          <w:tab w:val="left" w:pos="1440"/>
        </w:tabs>
        <w:ind w:right="365"/>
        <w:rPr>
          <w:color w:val="auto"/>
        </w:rPr>
      </w:pPr>
    </w:p>
    <w:p w14:paraId="372FDB4F" w14:textId="69C13BE8" w:rsidR="00402B27" w:rsidRPr="00B3745B" w:rsidRDefault="00B3745B" w:rsidP="00063DF4">
      <w:pPr>
        <w:tabs>
          <w:tab w:val="left" w:pos="1440"/>
        </w:tabs>
        <w:spacing w:after="0"/>
        <w:ind w:right="363"/>
        <w:rPr>
          <w:color w:val="7F7F7F" w:themeColor="text1" w:themeTint="80"/>
        </w:rPr>
      </w:pPr>
      <w:r>
        <w:t>[</w:t>
      </w:r>
      <w:r w:rsidR="00063DF4" w:rsidRPr="00B3745B">
        <w:rPr>
          <w:color w:val="7F7F7F" w:themeColor="text1" w:themeTint="80"/>
        </w:rPr>
        <w:t>Eventuelt</w:t>
      </w:r>
      <w:r w:rsidR="0046042F" w:rsidRPr="00B3745B">
        <w:rPr>
          <w:color w:val="7F7F7F" w:themeColor="text1" w:themeTint="80"/>
        </w:rPr>
        <w:t xml:space="preserve">: </w:t>
      </w:r>
    </w:p>
    <w:p w14:paraId="41FD4515" w14:textId="242D2452" w:rsidR="00622D38" w:rsidRPr="00B3745B" w:rsidRDefault="0046042F" w:rsidP="00402B27">
      <w:pPr>
        <w:pStyle w:val="Listeavsnitt"/>
        <w:numPr>
          <w:ilvl w:val="0"/>
          <w:numId w:val="8"/>
        </w:numPr>
        <w:tabs>
          <w:tab w:val="left" w:pos="1440"/>
        </w:tabs>
        <w:ind w:right="365"/>
        <w:rPr>
          <w:color w:val="7F7F7F" w:themeColor="text1" w:themeTint="80"/>
        </w:rPr>
      </w:pPr>
      <w:r w:rsidRPr="00B3745B">
        <w:rPr>
          <w:color w:val="7F7F7F" w:themeColor="text1" w:themeTint="80"/>
        </w:rPr>
        <w:t>Samfunnsøkonomisk analyse</w:t>
      </w:r>
      <w:r w:rsidR="00B3745B" w:rsidRPr="007441D6">
        <w:t>]</w:t>
      </w:r>
    </w:p>
    <w:p w14:paraId="2C50193C" w14:textId="77777777" w:rsidR="00622D38" w:rsidRDefault="00622D38" w:rsidP="00D32D89">
      <w:pPr>
        <w:tabs>
          <w:tab w:val="left" w:pos="1440"/>
        </w:tabs>
        <w:ind w:left="708" w:right="223"/>
      </w:pPr>
    </w:p>
    <w:p w14:paraId="17E4EE23" w14:textId="77777777" w:rsidR="00295A59" w:rsidRDefault="00295A59">
      <w:pPr>
        <w:suppressAutoHyphens w:val="0"/>
        <w:spacing w:after="0"/>
      </w:pPr>
      <w:r>
        <w:br w:type="page"/>
      </w:r>
    </w:p>
    <w:p w14:paraId="4490784D" w14:textId="77777777" w:rsidR="00622D38" w:rsidRDefault="00622D38" w:rsidP="00D32D89">
      <w:pPr>
        <w:ind w:right="223"/>
      </w:pPr>
    </w:p>
    <w:p w14:paraId="7563F5AA" w14:textId="77777777" w:rsidR="00622D38" w:rsidRDefault="0046042F" w:rsidP="00295A59">
      <w:pPr>
        <w:pStyle w:val="Overskrift1"/>
      </w:pPr>
      <w:bookmarkStart w:id="16" w:name="_Toc523738985"/>
      <w:r>
        <w:t>Veiledning - Prosjektbegrunnelse</w:t>
      </w:r>
      <w:bookmarkEnd w:id="16"/>
    </w:p>
    <w:p w14:paraId="16D476D8" w14:textId="77777777" w:rsidR="00622D38" w:rsidRDefault="00622D38" w:rsidP="00D32D89">
      <w:pPr>
        <w:pStyle w:val="Ekstrastil1"/>
        <w:ind w:right="223"/>
        <w:rPr>
          <w:sz w:val="26"/>
          <w:szCs w:val="26"/>
        </w:rPr>
      </w:pPr>
      <w:bookmarkStart w:id="17" w:name="_Toc309220422"/>
    </w:p>
    <w:p w14:paraId="6FDFE826" w14:textId="77777777" w:rsidR="00622D38" w:rsidRDefault="0046042F" w:rsidP="00D32D89">
      <w:pPr>
        <w:pStyle w:val="Ekstrastil1"/>
        <w:ind w:right="223"/>
        <w:rPr>
          <w:sz w:val="26"/>
          <w:szCs w:val="26"/>
        </w:rPr>
      </w:pPr>
      <w:r>
        <w:rPr>
          <w:sz w:val="26"/>
          <w:szCs w:val="26"/>
        </w:rPr>
        <w:t>Hva er en prosjektbegrunnelse?</w:t>
      </w:r>
      <w:bookmarkEnd w:id="17"/>
    </w:p>
    <w:p w14:paraId="7BD9F608" w14:textId="77777777" w:rsidR="00622D38" w:rsidRDefault="0046042F" w:rsidP="00D32D89">
      <w:pPr>
        <w:pStyle w:val="Ekstrastil1"/>
        <w:ind w:right="223"/>
        <w:rPr>
          <w:sz w:val="24"/>
          <w:szCs w:val="24"/>
        </w:rPr>
      </w:pPr>
      <w:r>
        <w:rPr>
          <w:sz w:val="24"/>
          <w:szCs w:val="24"/>
        </w:rPr>
        <w:t>En begrunnel</w:t>
      </w:r>
      <w:r w:rsidR="003D1F70">
        <w:rPr>
          <w:sz w:val="24"/>
          <w:szCs w:val="24"/>
        </w:rPr>
        <w:t xml:space="preserve">se for at det er </w:t>
      </w:r>
      <w:r>
        <w:rPr>
          <w:sz w:val="24"/>
          <w:szCs w:val="24"/>
        </w:rPr>
        <w:t xml:space="preserve">riktig </w:t>
      </w:r>
      <w:r w:rsidR="003D1F70">
        <w:rPr>
          <w:sz w:val="24"/>
          <w:szCs w:val="24"/>
        </w:rPr>
        <w:t xml:space="preserve">og kostnadssvarende </w:t>
      </w:r>
      <w:r>
        <w:rPr>
          <w:sz w:val="24"/>
          <w:szCs w:val="24"/>
        </w:rPr>
        <w:t>å gjennomføre et prosjekt</w:t>
      </w:r>
      <w:r w:rsidR="003D1F70">
        <w:rPr>
          <w:sz w:val="24"/>
          <w:szCs w:val="24"/>
        </w:rPr>
        <w:t>. Dette omfatter</w:t>
      </w:r>
      <w:r>
        <w:rPr>
          <w:sz w:val="24"/>
          <w:szCs w:val="24"/>
        </w:rPr>
        <w:t xml:space="preserve"> kostnader, gevinster, usikkerhet og tid. Gyldigheten av begrunnelsen blir vurdert kontinuerlig over prosjektets levetid.</w:t>
      </w:r>
    </w:p>
    <w:p w14:paraId="73C09766" w14:textId="77777777" w:rsidR="00622D38" w:rsidRDefault="00622D38" w:rsidP="00D32D89">
      <w:pPr>
        <w:pStyle w:val="Ekstrastil1"/>
        <w:ind w:right="223"/>
      </w:pPr>
    </w:p>
    <w:p w14:paraId="3E7D260E" w14:textId="77777777" w:rsidR="00622D38" w:rsidRDefault="0046042F" w:rsidP="00D32D89">
      <w:pPr>
        <w:pStyle w:val="Ekstrastil1"/>
        <w:ind w:right="223"/>
        <w:rPr>
          <w:sz w:val="26"/>
          <w:szCs w:val="26"/>
        </w:rPr>
      </w:pPr>
      <w:bookmarkStart w:id="18" w:name="_Toc309220423"/>
      <w:r>
        <w:rPr>
          <w:sz w:val="26"/>
          <w:szCs w:val="26"/>
        </w:rPr>
        <w:t xml:space="preserve">Formål med </w:t>
      </w:r>
      <w:bookmarkEnd w:id="18"/>
      <w:r>
        <w:rPr>
          <w:sz w:val="26"/>
          <w:szCs w:val="26"/>
        </w:rPr>
        <w:t>prosjektbegrunnelsen.</w:t>
      </w:r>
    </w:p>
    <w:p w14:paraId="6229C69E" w14:textId="77777777" w:rsidR="00622D38" w:rsidRDefault="0046042F" w:rsidP="00D32D89">
      <w:pPr>
        <w:pStyle w:val="Ekstrastil1"/>
        <w:ind w:right="223"/>
        <w:rPr>
          <w:sz w:val="24"/>
          <w:szCs w:val="24"/>
        </w:rPr>
      </w:pPr>
      <w:r>
        <w:rPr>
          <w:sz w:val="24"/>
          <w:szCs w:val="24"/>
        </w:rPr>
        <w:t>Formålet med prosjektbegrunnelsen er å skape en omforent forståelse av prosjektets berettigelse og forventning til prosjektets betydning for virksomheten. Dette som en del av beslutningsunderlaget for om prosjektet skal gjennomføres eller ikke.</w:t>
      </w:r>
    </w:p>
    <w:p w14:paraId="77B58BF0" w14:textId="77777777" w:rsidR="00622D38" w:rsidRDefault="00622D38" w:rsidP="00D32D89">
      <w:pPr>
        <w:pStyle w:val="Ekstrastil1"/>
        <w:ind w:right="223"/>
      </w:pPr>
    </w:p>
    <w:p w14:paraId="0AC66FA6" w14:textId="77777777" w:rsidR="00622D38" w:rsidRDefault="0046042F" w:rsidP="00D32D89">
      <w:pPr>
        <w:pStyle w:val="Ekstrastil1"/>
        <w:ind w:right="223"/>
        <w:rPr>
          <w:sz w:val="26"/>
          <w:szCs w:val="26"/>
        </w:rPr>
      </w:pPr>
      <w:r>
        <w:rPr>
          <w:sz w:val="26"/>
          <w:szCs w:val="26"/>
        </w:rPr>
        <w:t>Hvem utarbeider prosjektbegrunnelsen?</w:t>
      </w:r>
    </w:p>
    <w:p w14:paraId="79B5F7B6" w14:textId="77777777" w:rsidR="00622D38" w:rsidRDefault="0046042F" w:rsidP="00D32D89">
      <w:pPr>
        <w:pStyle w:val="Ekstrastil1"/>
        <w:ind w:right="223"/>
        <w:rPr>
          <w:sz w:val="24"/>
          <w:szCs w:val="24"/>
        </w:rPr>
      </w:pPr>
      <w:r>
        <w:rPr>
          <w:sz w:val="24"/>
          <w:szCs w:val="24"/>
        </w:rPr>
        <w:t xml:space="preserve">Ansvaret for prosjektbegrunnelsen ligger hos prosjekteier. Som oftest er det leder av utredningsarbeidet i konseptfasen, eventuelt påtroppende prosjektleder, som utarbeider dokumentet, fortrinnsvis i samarbeid med prosjekteier. </w:t>
      </w:r>
    </w:p>
    <w:p w14:paraId="54ECFB19" w14:textId="77777777" w:rsidR="00622D38" w:rsidRDefault="00622D38" w:rsidP="00D32D89">
      <w:pPr>
        <w:pStyle w:val="Ekstrastil1"/>
        <w:ind w:right="223"/>
      </w:pPr>
    </w:p>
    <w:p w14:paraId="2269E332" w14:textId="77777777" w:rsidR="00622D38" w:rsidRDefault="0046042F" w:rsidP="00D32D89">
      <w:pPr>
        <w:pStyle w:val="Ekstrastil1"/>
        <w:ind w:right="223"/>
        <w:rPr>
          <w:sz w:val="26"/>
          <w:szCs w:val="26"/>
        </w:rPr>
      </w:pPr>
      <w:bookmarkStart w:id="19" w:name="_Toc309220424"/>
      <w:r>
        <w:rPr>
          <w:sz w:val="26"/>
          <w:szCs w:val="26"/>
        </w:rPr>
        <w:t>Hvem mottar prosjektbegrunnelsen?</w:t>
      </w:r>
      <w:bookmarkEnd w:id="19"/>
    </w:p>
    <w:p w14:paraId="533DCB55" w14:textId="77777777" w:rsidR="00622D38" w:rsidRDefault="0046042F" w:rsidP="00D32D89">
      <w:pPr>
        <w:pStyle w:val="Ekstrastil1"/>
        <w:ind w:right="223"/>
        <w:rPr>
          <w:sz w:val="24"/>
          <w:szCs w:val="24"/>
        </w:rPr>
      </w:pPr>
      <w:r>
        <w:rPr>
          <w:sz w:val="24"/>
          <w:szCs w:val="24"/>
        </w:rPr>
        <w:t xml:space="preserve">Prosjektbegrunnelsen mottas av </w:t>
      </w:r>
      <w:r w:rsidR="00C0522D">
        <w:rPr>
          <w:sz w:val="24"/>
          <w:szCs w:val="24"/>
        </w:rPr>
        <w:t>virksomhetsledelsen/</w:t>
      </w:r>
      <w:r>
        <w:rPr>
          <w:sz w:val="24"/>
          <w:szCs w:val="24"/>
        </w:rPr>
        <w:t>prosjektstyret som en del av styringsdokumentasjonen.</w:t>
      </w:r>
    </w:p>
    <w:p w14:paraId="04AE5160" w14:textId="77777777" w:rsidR="00622D38" w:rsidRDefault="00622D38" w:rsidP="00D32D89">
      <w:pPr>
        <w:pStyle w:val="Ekstrastil1"/>
        <w:ind w:right="223"/>
        <w:rPr>
          <w:sz w:val="24"/>
          <w:szCs w:val="24"/>
        </w:rPr>
      </w:pPr>
    </w:p>
    <w:p w14:paraId="2E748D05" w14:textId="77777777" w:rsidR="00622D38" w:rsidRDefault="0046042F" w:rsidP="00D32D89">
      <w:pPr>
        <w:pStyle w:val="Ekstrastil1"/>
        <w:ind w:right="223"/>
        <w:rPr>
          <w:sz w:val="26"/>
          <w:szCs w:val="26"/>
        </w:rPr>
      </w:pPr>
      <w:bookmarkStart w:id="20" w:name="_Toc309220425"/>
      <w:r>
        <w:rPr>
          <w:sz w:val="26"/>
          <w:szCs w:val="26"/>
        </w:rPr>
        <w:t>Når utarbeides prosjekt</w:t>
      </w:r>
      <w:bookmarkEnd w:id="20"/>
      <w:r>
        <w:rPr>
          <w:sz w:val="26"/>
          <w:szCs w:val="26"/>
        </w:rPr>
        <w:t>begrunnelsen?</w:t>
      </w:r>
    </w:p>
    <w:p w14:paraId="4852B4AF" w14:textId="77777777" w:rsidR="00622D38" w:rsidRDefault="0046042F" w:rsidP="00D32D89">
      <w:pPr>
        <w:pStyle w:val="Ekstrastil1"/>
        <w:ind w:right="223"/>
      </w:pPr>
      <w:r>
        <w:rPr>
          <w:sz w:val="24"/>
          <w:szCs w:val="24"/>
        </w:rPr>
        <w:t xml:space="preserve">Prosjektbegrunnelsen utarbeides i </w:t>
      </w:r>
      <w:r w:rsidR="00C0522D">
        <w:rPr>
          <w:sz w:val="24"/>
          <w:szCs w:val="24"/>
        </w:rPr>
        <w:t xml:space="preserve">konseptfasen som en første </w:t>
      </w:r>
      <w:r>
        <w:rPr>
          <w:sz w:val="24"/>
          <w:szCs w:val="24"/>
        </w:rPr>
        <w:t xml:space="preserve">versjon knyttet opp </w:t>
      </w:r>
      <w:r w:rsidR="003D1F70">
        <w:rPr>
          <w:sz w:val="24"/>
          <w:szCs w:val="24"/>
        </w:rPr>
        <w:t>mot prosjektforslaget. Dokumentet oppdateres</w:t>
      </w:r>
      <w:r>
        <w:rPr>
          <w:sz w:val="24"/>
          <w:szCs w:val="24"/>
        </w:rPr>
        <w:t xml:space="preserve"> </w:t>
      </w:r>
      <w:r w:rsidR="003D1F70">
        <w:rPr>
          <w:sz w:val="24"/>
          <w:szCs w:val="24"/>
        </w:rPr>
        <w:t xml:space="preserve">i planleggingsfasen i samsvar med </w:t>
      </w:r>
      <w:r w:rsidR="00740B66">
        <w:rPr>
          <w:sz w:val="24"/>
          <w:szCs w:val="24"/>
        </w:rPr>
        <w:t>styringsdokumentet og gevinstrealiseringsplanen</w:t>
      </w:r>
      <w:r>
        <w:rPr>
          <w:sz w:val="24"/>
          <w:szCs w:val="24"/>
        </w:rPr>
        <w:t xml:space="preserve">. Prosjektbegrunnelsen oppdateres </w:t>
      </w:r>
      <w:r w:rsidR="00740B66">
        <w:rPr>
          <w:sz w:val="24"/>
          <w:szCs w:val="24"/>
        </w:rPr>
        <w:t xml:space="preserve">videre </w:t>
      </w:r>
      <w:r>
        <w:rPr>
          <w:sz w:val="24"/>
          <w:szCs w:val="24"/>
        </w:rPr>
        <w:t>etter behov ved hver faseovergang.</w:t>
      </w:r>
      <w:r>
        <w:t xml:space="preserve"> </w:t>
      </w:r>
    </w:p>
    <w:p w14:paraId="27EA7C6F" w14:textId="77777777" w:rsidR="00622D38" w:rsidRDefault="00622D38" w:rsidP="00D32D89">
      <w:pPr>
        <w:pStyle w:val="Ekstrastil1"/>
        <w:ind w:right="223"/>
      </w:pPr>
    </w:p>
    <w:p w14:paraId="69B48683" w14:textId="77777777" w:rsidR="00622D38" w:rsidRDefault="00622D38" w:rsidP="00D32D89">
      <w:pPr>
        <w:pStyle w:val="Ekstrastil1"/>
        <w:ind w:right="223"/>
        <w:rPr>
          <w:b/>
        </w:rPr>
      </w:pPr>
    </w:p>
    <w:p w14:paraId="4D9947C6" w14:textId="77777777" w:rsidR="00622D38" w:rsidRDefault="00622D38" w:rsidP="00D32D89">
      <w:pPr>
        <w:pStyle w:val="Ekstrastil1"/>
        <w:ind w:right="223"/>
        <w:rPr>
          <w:b/>
        </w:rPr>
      </w:pPr>
    </w:p>
    <w:p w14:paraId="0C635E42" w14:textId="77777777" w:rsidR="00622D38" w:rsidRDefault="00FB0D49" w:rsidP="00FB0D49">
      <w:pPr>
        <w:pStyle w:val="MPBrdtekst"/>
        <w:ind w:firstLine="1276"/>
      </w:pPr>
      <w:r w:rsidRPr="00094890">
        <w:rPr>
          <w:noProof/>
          <w:lang w:val="nb-NO" w:eastAsia="nb-NO"/>
        </w:rPr>
        <w:drawing>
          <wp:inline distT="0" distB="0" distL="0" distR="0" wp14:anchorId="3A882EBA" wp14:editId="15755BEE">
            <wp:extent cx="4349219" cy="1418475"/>
            <wp:effectExtent l="0" t="0" r="0" b="0"/>
            <wp:docPr id="6" name="Bilde 5" descr="C:\Users\hrs\AppData\Local\Microsoft\Windows\INetCache\Content.Outlook\S5K1F21B\pv-lavoppløselig.jpeg"/>
            <wp:cNvGraphicFramePr/>
            <a:graphic xmlns:a="http://schemas.openxmlformats.org/drawingml/2006/main">
              <a:graphicData uri="http://schemas.openxmlformats.org/drawingml/2006/picture">
                <pic:pic xmlns:pic="http://schemas.openxmlformats.org/drawingml/2006/picture">
                  <pic:nvPicPr>
                    <pic:cNvPr id="6" name="Bilde 5" descr="C:\Users\hrs\AppData\Local\Microsoft\Windows\INetCache\Content.Outlook\S5K1F21B\pv-lavoppløselig.jpeg"/>
                    <pic:cNvPicPr/>
                  </pic:nvPicPr>
                  <pic:blipFill rotWithShape="1">
                    <a:blip r:embed="rId19" cstate="print">
                      <a:extLst>
                        <a:ext uri="{28A0092B-C50C-407E-A947-70E740481C1C}">
                          <a14:useLocalDpi xmlns:a14="http://schemas.microsoft.com/office/drawing/2010/main" val="0"/>
                        </a:ext>
                      </a:extLst>
                    </a:blip>
                    <a:srcRect l="6819" t="21977" r="5538" b="26106"/>
                    <a:stretch/>
                  </pic:blipFill>
                  <pic:spPr bwMode="auto">
                    <a:xfrm>
                      <a:off x="0" y="0"/>
                      <a:ext cx="4349219" cy="1418475"/>
                    </a:xfrm>
                    <a:prstGeom prst="rect">
                      <a:avLst/>
                    </a:prstGeom>
                    <a:noFill/>
                    <a:ln>
                      <a:noFill/>
                    </a:ln>
                    <a:extLst>
                      <a:ext uri="{53640926-AAD7-44D8-BBD7-CCE9431645EC}">
                        <a14:shadowObscured xmlns:a14="http://schemas.microsoft.com/office/drawing/2010/main"/>
                      </a:ext>
                    </a:extLst>
                  </pic:spPr>
                </pic:pic>
              </a:graphicData>
            </a:graphic>
          </wp:inline>
        </w:drawing>
      </w:r>
    </w:p>
    <w:p w14:paraId="5B23CFF5" w14:textId="77777777" w:rsidR="00622D38" w:rsidRDefault="00622D38">
      <w:pPr>
        <w:pStyle w:val="MPBrdtekst"/>
        <w:rPr>
          <w:lang w:val="nb-NO"/>
        </w:rPr>
      </w:pPr>
    </w:p>
    <w:p w14:paraId="07EDDCDF" w14:textId="77777777" w:rsidR="00622D38" w:rsidRDefault="00622D38">
      <w:pPr>
        <w:tabs>
          <w:tab w:val="left" w:pos="1440"/>
        </w:tabs>
        <w:ind w:left="708"/>
      </w:pPr>
    </w:p>
    <w:sectPr w:rsidR="00622D38" w:rsidSect="00D07E6B">
      <w:pgSz w:w="11907" w:h="16840"/>
      <w:pgMar w:top="567" w:right="1276"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3130E" w14:textId="77777777" w:rsidR="008A52DF" w:rsidRDefault="008A52DF">
      <w:pPr>
        <w:spacing w:after="0"/>
      </w:pPr>
      <w:r>
        <w:separator/>
      </w:r>
    </w:p>
  </w:endnote>
  <w:endnote w:type="continuationSeparator" w:id="0">
    <w:p w14:paraId="250C5F98" w14:textId="77777777" w:rsidR="008A52DF" w:rsidRDefault="008A52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7BBA" w14:textId="77777777" w:rsidR="008A52DF" w:rsidRDefault="008A52D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8FB51" w14:textId="2B578029" w:rsidR="00373893" w:rsidRDefault="0012775F" w:rsidP="00373893">
    <w:pPr>
      <w:pStyle w:val="Bunntekst"/>
      <w:jc w:val="center"/>
      <w:rPr>
        <w:rFonts w:ascii="Calibri" w:hAnsi="Calibri"/>
      </w:rPr>
    </w:pPr>
    <w:r>
      <w:rPr>
        <w:rFonts w:ascii="Calibri" w:hAnsi="Calibri"/>
      </w:rPr>
      <w:t>M</w:t>
    </w:r>
    <w:r w:rsidR="008A52DF">
      <w:rPr>
        <w:rFonts w:ascii="Calibri" w:hAnsi="Calibri"/>
      </w:rPr>
      <w:t xml:space="preserve">al for Prosjektbegrunnelse, versjon </w:t>
    </w:r>
    <w:r>
      <w:rPr>
        <w:rFonts w:ascii="Calibri" w:hAnsi="Calibri"/>
      </w:rPr>
      <w:t>4.0</w:t>
    </w:r>
    <w:r w:rsidR="008A52DF">
      <w:rPr>
        <w:rFonts w:ascii="Calibri" w:hAnsi="Calibri"/>
      </w:rPr>
      <w:t xml:space="preserve"> – https://www. prosjektveiviseren.no</w:t>
    </w:r>
  </w:p>
  <w:p w14:paraId="41DA6A7B" w14:textId="3F2FBB3B" w:rsidR="008A52DF" w:rsidRDefault="008A52DF" w:rsidP="00373893">
    <w:pPr>
      <w:pStyle w:val="Bunntekst"/>
      <w:jc w:val="center"/>
    </w:pPr>
    <w:r>
      <w:rPr>
        <w:rFonts w:ascii="Calibri" w:hAnsi="Calibri"/>
      </w:rPr>
      <w:fldChar w:fldCharType="begin"/>
    </w:r>
    <w:r>
      <w:rPr>
        <w:rFonts w:ascii="Calibri" w:hAnsi="Calibri"/>
      </w:rPr>
      <w:instrText xml:space="preserve"> PAGE \* ARABIC </w:instrText>
    </w:r>
    <w:r>
      <w:rPr>
        <w:rFonts w:ascii="Calibri" w:hAnsi="Calibri"/>
      </w:rPr>
      <w:fldChar w:fldCharType="separate"/>
    </w:r>
    <w:r>
      <w:rPr>
        <w:rFonts w:ascii="Calibri" w:hAnsi="Calibri"/>
        <w:noProof/>
      </w:rPr>
      <w:t>1</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AA35" w14:textId="77777777" w:rsidR="008A52DF" w:rsidRDefault="008A52D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36757" w14:textId="77777777" w:rsidR="008A52DF" w:rsidRDefault="008A52DF">
      <w:pPr>
        <w:spacing w:after="0"/>
      </w:pPr>
      <w:r>
        <w:separator/>
      </w:r>
    </w:p>
  </w:footnote>
  <w:footnote w:type="continuationSeparator" w:id="0">
    <w:p w14:paraId="75BC9209" w14:textId="77777777" w:rsidR="008A52DF" w:rsidRDefault="008A52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3495" w14:textId="77777777" w:rsidR="008A52DF" w:rsidRDefault="008A52D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BAD7B" w14:textId="77777777" w:rsidR="008A52DF" w:rsidRDefault="008A52DF">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9EC1B" w14:textId="77777777" w:rsidR="008A52DF" w:rsidRDefault="008A52D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6007BCC"/>
    <w:lvl w:ilvl="0">
      <w:start w:val="1"/>
      <w:numFmt w:val="decimal"/>
      <w:lvlText w:val="%1."/>
      <w:legacy w:legacy="1" w:legacySpace="0" w:legacyIndent="708"/>
      <w:lvlJc w:val="left"/>
      <w:pPr>
        <w:ind w:left="1134" w:hanging="708"/>
      </w:pPr>
      <w:rPr>
        <w:i w:val="0"/>
      </w:r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708" w:hanging="708"/>
      </w:pPr>
    </w:lvl>
    <w:lvl w:ilvl="3">
      <w:start w:val="1"/>
      <w:numFmt w:val="decimal"/>
      <w:lvlText w:val="%1.%2.%3.%4."/>
      <w:legacy w:legacy="1" w:legacySpace="0" w:legacyIndent="708"/>
      <w:lvlJc w:val="left"/>
      <w:pPr>
        <w:ind w:left="709"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4404B83"/>
    <w:multiLevelType w:val="hybridMultilevel"/>
    <w:tmpl w:val="B0F29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372187"/>
    <w:multiLevelType w:val="multilevel"/>
    <w:tmpl w:val="CBE4A35E"/>
    <w:styleLink w:val="WWOutlineListStyle"/>
    <w:lvl w:ilvl="0">
      <w:start w:val="1"/>
      <w:numFmt w:val="decimal"/>
      <w:lvlText w:val="%1."/>
      <w:lvlJc w:val="left"/>
      <w:pPr>
        <w:ind w:left="708" w:hanging="708"/>
      </w:pPr>
    </w:lvl>
    <w:lvl w:ilvl="1">
      <w:start w:val="1"/>
      <w:numFmt w:val="decimal"/>
      <w:lvlText w:val="%1.%2."/>
      <w:lvlJc w:val="left"/>
      <w:pPr>
        <w:ind w:left="709" w:hanging="708"/>
      </w:pPr>
    </w:lvl>
    <w:lvl w:ilvl="2">
      <w:start w:val="1"/>
      <w:numFmt w:val="decimal"/>
      <w:lvlText w:val="%1.%2.%3."/>
      <w:lvlJc w:val="left"/>
      <w:pPr>
        <w:ind w:left="709" w:hanging="708"/>
      </w:pPr>
    </w:lvl>
    <w:lvl w:ilvl="3">
      <w:start w:val="1"/>
      <w:numFmt w:val="decimal"/>
      <w:lvlText w:val="%1.%2.%3.%4."/>
      <w:lvlJc w:val="left"/>
      <w:pPr>
        <w:ind w:left="709"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3" w15:restartNumberingAfterBreak="0">
    <w:nsid w:val="0F1427C8"/>
    <w:multiLevelType w:val="hybridMultilevel"/>
    <w:tmpl w:val="AF5CC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E86E90"/>
    <w:multiLevelType w:val="hybridMultilevel"/>
    <w:tmpl w:val="B33C73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150DB4"/>
    <w:multiLevelType w:val="hybridMultilevel"/>
    <w:tmpl w:val="EEA82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0E3601"/>
    <w:multiLevelType w:val="hybridMultilevel"/>
    <w:tmpl w:val="09B25C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195485"/>
    <w:multiLevelType w:val="hybridMultilevel"/>
    <w:tmpl w:val="700E4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123EE6"/>
    <w:multiLevelType w:val="hybridMultilevel"/>
    <w:tmpl w:val="6ABE7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5412B52"/>
    <w:multiLevelType w:val="hybridMultilevel"/>
    <w:tmpl w:val="9A869F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6550E54"/>
    <w:multiLevelType w:val="hybridMultilevel"/>
    <w:tmpl w:val="BA8E582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3C3F7745"/>
    <w:multiLevelType w:val="hybridMultilevel"/>
    <w:tmpl w:val="E1E6DC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E7B0CAE"/>
    <w:multiLevelType w:val="multilevel"/>
    <w:tmpl w:val="3B3CE168"/>
    <w:lvl w:ilvl="0">
      <w:start w:val="1"/>
      <w:numFmt w:val="decimal"/>
      <w:lvlText w:val="%1."/>
      <w:lvlJc w:val="left"/>
      <w:pPr>
        <w:ind w:left="708" w:hanging="708"/>
      </w:pPr>
    </w:lvl>
    <w:lvl w:ilvl="1">
      <w:start w:val="1"/>
      <w:numFmt w:val="decimal"/>
      <w:lvlText w:val="%1.%2."/>
      <w:lvlJc w:val="left"/>
      <w:pPr>
        <w:ind w:left="709" w:hanging="708"/>
      </w:pPr>
    </w:lvl>
    <w:lvl w:ilvl="2">
      <w:start w:val="1"/>
      <w:numFmt w:val="decimal"/>
      <w:lvlText w:val="%1.%2.%3."/>
      <w:lvlJc w:val="left"/>
      <w:pPr>
        <w:ind w:left="709" w:hanging="708"/>
      </w:pPr>
    </w:lvl>
    <w:lvl w:ilvl="3">
      <w:start w:val="1"/>
      <w:numFmt w:val="decimal"/>
      <w:lvlText w:val="%1.%2.%3.%4."/>
      <w:lvlJc w:val="left"/>
      <w:pPr>
        <w:ind w:left="709"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4" w15:restartNumberingAfterBreak="0">
    <w:nsid w:val="5F8C3E6A"/>
    <w:multiLevelType w:val="hybridMultilevel"/>
    <w:tmpl w:val="6966E6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DF6692"/>
    <w:multiLevelType w:val="multilevel"/>
    <w:tmpl w:val="7590A33E"/>
    <w:styleLink w:val="WWOutlineListStyle1"/>
    <w:lvl w:ilvl="0">
      <w:start w:val="1"/>
      <w:numFmt w:val="decimal"/>
      <w:pStyle w:val="Overskrift1"/>
      <w:lvlText w:val="%1."/>
      <w:lvlJc w:val="left"/>
      <w:pPr>
        <w:ind w:left="708" w:hanging="708"/>
      </w:pPr>
    </w:lvl>
    <w:lvl w:ilvl="1">
      <w:start w:val="1"/>
      <w:numFmt w:val="decimal"/>
      <w:pStyle w:val="Overskrift2"/>
      <w:lvlText w:val="%1.%2."/>
      <w:lvlJc w:val="left"/>
      <w:pPr>
        <w:ind w:left="709" w:hanging="708"/>
      </w:pPr>
    </w:lvl>
    <w:lvl w:ilvl="2">
      <w:start w:val="1"/>
      <w:numFmt w:val="decimal"/>
      <w:pStyle w:val="Overskrift3"/>
      <w:lvlText w:val="%1.%2.%3."/>
      <w:lvlJc w:val="left"/>
      <w:pPr>
        <w:ind w:left="709" w:hanging="708"/>
      </w:pPr>
    </w:lvl>
    <w:lvl w:ilvl="3">
      <w:start w:val="1"/>
      <w:numFmt w:val="decimal"/>
      <w:pStyle w:val="Overskrift4"/>
      <w:lvlText w:val="%1.%2.%3.%4."/>
      <w:lvlJc w:val="left"/>
      <w:pPr>
        <w:ind w:left="709" w:hanging="708"/>
      </w:pPr>
    </w:lvl>
    <w:lvl w:ilvl="4">
      <w:start w:val="1"/>
      <w:numFmt w:val="decimal"/>
      <w:pStyle w:val="Overskrift5"/>
      <w:lvlText w:val="%1.%2.%3.%4.%5."/>
      <w:lvlJc w:val="left"/>
      <w:pPr>
        <w:ind w:left="3540" w:hanging="708"/>
      </w:pPr>
    </w:lvl>
    <w:lvl w:ilvl="5">
      <w:start w:val="1"/>
      <w:numFmt w:val="decimal"/>
      <w:pStyle w:val="Overskrift6"/>
      <w:lvlText w:val="%1.%2.%3.%4.%5.%6."/>
      <w:lvlJc w:val="left"/>
      <w:pPr>
        <w:ind w:left="4248" w:hanging="708"/>
      </w:pPr>
    </w:lvl>
    <w:lvl w:ilvl="6">
      <w:start w:val="1"/>
      <w:numFmt w:val="decimal"/>
      <w:pStyle w:val="Overskrift7"/>
      <w:lvlText w:val="%1.%2.%3.%4.%5.%6.%7."/>
      <w:lvlJc w:val="left"/>
      <w:pPr>
        <w:ind w:left="4956" w:hanging="708"/>
      </w:pPr>
    </w:lvl>
    <w:lvl w:ilvl="7">
      <w:start w:val="1"/>
      <w:numFmt w:val="decimal"/>
      <w:pStyle w:val="Overskrift8"/>
      <w:lvlText w:val="%1.%2.%3.%4.%5.%6.%7.%8."/>
      <w:lvlJc w:val="left"/>
      <w:pPr>
        <w:ind w:left="5664" w:hanging="708"/>
      </w:pPr>
    </w:lvl>
    <w:lvl w:ilvl="8">
      <w:start w:val="1"/>
      <w:numFmt w:val="decimal"/>
      <w:pStyle w:val="Overskrift9"/>
      <w:lvlText w:val="%1.%2.%3.%4.%5.%6.%7.%8.%9."/>
      <w:lvlJc w:val="left"/>
      <w:pPr>
        <w:ind w:left="6372" w:hanging="708"/>
      </w:pPr>
    </w:lvl>
  </w:abstractNum>
  <w:abstractNum w:abstractNumId="16" w15:restartNumberingAfterBreak="0">
    <w:nsid w:val="6E115AC5"/>
    <w:multiLevelType w:val="hybridMultilevel"/>
    <w:tmpl w:val="0E16C4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2BD0A75"/>
    <w:multiLevelType w:val="hybridMultilevel"/>
    <w:tmpl w:val="97F28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4884A85"/>
    <w:multiLevelType w:val="hybridMultilevel"/>
    <w:tmpl w:val="0B2606D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5"/>
  </w:num>
  <w:num w:numId="2">
    <w:abstractNumId w:val="2"/>
  </w:num>
  <w:num w:numId="3">
    <w:abstractNumId w:val="13"/>
  </w:num>
  <w:num w:numId="4">
    <w:abstractNumId w:val="5"/>
  </w:num>
  <w:num w:numId="5">
    <w:abstractNumId w:val="3"/>
  </w:num>
  <w:num w:numId="6">
    <w:abstractNumId w:val="9"/>
  </w:num>
  <w:num w:numId="7">
    <w:abstractNumId w:val="0"/>
  </w:num>
  <w:num w:numId="8">
    <w:abstractNumId w:val="17"/>
  </w:num>
  <w:num w:numId="9">
    <w:abstractNumId w:val="6"/>
  </w:num>
  <w:num w:numId="10">
    <w:abstractNumId w:val="1"/>
  </w:num>
  <w:num w:numId="11">
    <w:abstractNumId w:val="8"/>
  </w:num>
  <w:num w:numId="12">
    <w:abstractNumId w:val="10"/>
  </w:num>
  <w:num w:numId="13">
    <w:abstractNumId w:val="16"/>
  </w:num>
  <w:num w:numId="14">
    <w:abstractNumId w:val="18"/>
  </w:num>
  <w:num w:numId="15">
    <w:abstractNumId w:val="12"/>
  </w:num>
  <w:num w:numId="16">
    <w:abstractNumId w:val="14"/>
  </w:num>
  <w:num w:numId="17">
    <w:abstractNumId w:val="4"/>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38"/>
    <w:rsid w:val="00006A8C"/>
    <w:rsid w:val="00016F7D"/>
    <w:rsid w:val="00026CA5"/>
    <w:rsid w:val="00030F37"/>
    <w:rsid w:val="00032936"/>
    <w:rsid w:val="00035734"/>
    <w:rsid w:val="00035DDB"/>
    <w:rsid w:val="000366F0"/>
    <w:rsid w:val="00041F09"/>
    <w:rsid w:val="000545F9"/>
    <w:rsid w:val="00063DF4"/>
    <w:rsid w:val="00065AD2"/>
    <w:rsid w:val="00071770"/>
    <w:rsid w:val="0009241D"/>
    <w:rsid w:val="000976C7"/>
    <w:rsid w:val="000A6CCD"/>
    <w:rsid w:val="000B3D0A"/>
    <w:rsid w:val="000B6920"/>
    <w:rsid w:val="000C7C86"/>
    <w:rsid w:val="000C7D70"/>
    <w:rsid w:val="000D2EA7"/>
    <w:rsid w:val="000D3EFC"/>
    <w:rsid w:val="000D583C"/>
    <w:rsid w:val="000E013F"/>
    <w:rsid w:val="000E7C87"/>
    <w:rsid w:val="000F378F"/>
    <w:rsid w:val="000F40A2"/>
    <w:rsid w:val="000F7633"/>
    <w:rsid w:val="001039BE"/>
    <w:rsid w:val="00110F37"/>
    <w:rsid w:val="00112A4A"/>
    <w:rsid w:val="001133F7"/>
    <w:rsid w:val="001166DC"/>
    <w:rsid w:val="00122020"/>
    <w:rsid w:val="00124C7E"/>
    <w:rsid w:val="00125B34"/>
    <w:rsid w:val="0012775F"/>
    <w:rsid w:val="00133787"/>
    <w:rsid w:val="00134486"/>
    <w:rsid w:val="00140E29"/>
    <w:rsid w:val="0014277E"/>
    <w:rsid w:val="001430AD"/>
    <w:rsid w:val="00144D91"/>
    <w:rsid w:val="00147650"/>
    <w:rsid w:val="001555D7"/>
    <w:rsid w:val="00161405"/>
    <w:rsid w:val="00166214"/>
    <w:rsid w:val="00166A9D"/>
    <w:rsid w:val="0017535D"/>
    <w:rsid w:val="00175D6B"/>
    <w:rsid w:val="00190F5B"/>
    <w:rsid w:val="00195FDD"/>
    <w:rsid w:val="001A392E"/>
    <w:rsid w:val="001A67B9"/>
    <w:rsid w:val="001B4D2B"/>
    <w:rsid w:val="001C0F01"/>
    <w:rsid w:val="001C2345"/>
    <w:rsid w:val="001C7027"/>
    <w:rsid w:val="001C709F"/>
    <w:rsid w:val="001C70AC"/>
    <w:rsid w:val="001D0A7D"/>
    <w:rsid w:val="001D722B"/>
    <w:rsid w:val="001E23B8"/>
    <w:rsid w:val="001F0C79"/>
    <w:rsid w:val="001F2F43"/>
    <w:rsid w:val="001F59F4"/>
    <w:rsid w:val="00201AB4"/>
    <w:rsid w:val="002108AD"/>
    <w:rsid w:val="00211EB2"/>
    <w:rsid w:val="0021476F"/>
    <w:rsid w:val="00214A80"/>
    <w:rsid w:val="002154CE"/>
    <w:rsid w:val="0021709F"/>
    <w:rsid w:val="00217E26"/>
    <w:rsid w:val="00217EF1"/>
    <w:rsid w:val="0022278C"/>
    <w:rsid w:val="00233AFC"/>
    <w:rsid w:val="00235723"/>
    <w:rsid w:val="00237B09"/>
    <w:rsid w:val="002439F7"/>
    <w:rsid w:val="00247942"/>
    <w:rsid w:val="00252CCD"/>
    <w:rsid w:val="00261D4E"/>
    <w:rsid w:val="00264326"/>
    <w:rsid w:val="00267228"/>
    <w:rsid w:val="00272D89"/>
    <w:rsid w:val="002835C4"/>
    <w:rsid w:val="00295A59"/>
    <w:rsid w:val="002B0F10"/>
    <w:rsid w:val="002B24E4"/>
    <w:rsid w:val="002B2A79"/>
    <w:rsid w:val="002B3761"/>
    <w:rsid w:val="002B7480"/>
    <w:rsid w:val="002B7A5E"/>
    <w:rsid w:val="002B7F47"/>
    <w:rsid w:val="002C185B"/>
    <w:rsid w:val="002C6CBD"/>
    <w:rsid w:val="002D6A19"/>
    <w:rsid w:val="002F0E29"/>
    <w:rsid w:val="00301D64"/>
    <w:rsid w:val="003063E3"/>
    <w:rsid w:val="0031571B"/>
    <w:rsid w:val="003271FA"/>
    <w:rsid w:val="00333284"/>
    <w:rsid w:val="00343943"/>
    <w:rsid w:val="00351775"/>
    <w:rsid w:val="00351D39"/>
    <w:rsid w:val="00357D9A"/>
    <w:rsid w:val="00370B0B"/>
    <w:rsid w:val="00373893"/>
    <w:rsid w:val="003738B6"/>
    <w:rsid w:val="00376B83"/>
    <w:rsid w:val="00377C0D"/>
    <w:rsid w:val="00384284"/>
    <w:rsid w:val="00394EAE"/>
    <w:rsid w:val="003A5FA7"/>
    <w:rsid w:val="003B15B0"/>
    <w:rsid w:val="003B2F9B"/>
    <w:rsid w:val="003B55F1"/>
    <w:rsid w:val="003D1F70"/>
    <w:rsid w:val="003D4173"/>
    <w:rsid w:val="003E3803"/>
    <w:rsid w:val="003E476D"/>
    <w:rsid w:val="003F4C21"/>
    <w:rsid w:val="003F6AA3"/>
    <w:rsid w:val="00402B27"/>
    <w:rsid w:val="00403A67"/>
    <w:rsid w:val="004053E5"/>
    <w:rsid w:val="004053FE"/>
    <w:rsid w:val="0041792F"/>
    <w:rsid w:val="00421506"/>
    <w:rsid w:val="00422361"/>
    <w:rsid w:val="004251BE"/>
    <w:rsid w:val="004306AB"/>
    <w:rsid w:val="0043398C"/>
    <w:rsid w:val="00444FBD"/>
    <w:rsid w:val="00446AEA"/>
    <w:rsid w:val="004509F1"/>
    <w:rsid w:val="00454B61"/>
    <w:rsid w:val="00456657"/>
    <w:rsid w:val="0046042F"/>
    <w:rsid w:val="00463C67"/>
    <w:rsid w:val="00466A51"/>
    <w:rsid w:val="00466C97"/>
    <w:rsid w:val="00484284"/>
    <w:rsid w:val="00492D63"/>
    <w:rsid w:val="00496319"/>
    <w:rsid w:val="00496F95"/>
    <w:rsid w:val="004A67A6"/>
    <w:rsid w:val="004A70CD"/>
    <w:rsid w:val="004B04A1"/>
    <w:rsid w:val="004C3491"/>
    <w:rsid w:val="004D0375"/>
    <w:rsid w:val="004D28A9"/>
    <w:rsid w:val="004F03EE"/>
    <w:rsid w:val="004F36CE"/>
    <w:rsid w:val="0051223F"/>
    <w:rsid w:val="005132A7"/>
    <w:rsid w:val="00525F17"/>
    <w:rsid w:val="00546081"/>
    <w:rsid w:val="005543CD"/>
    <w:rsid w:val="00561BAC"/>
    <w:rsid w:val="0056772D"/>
    <w:rsid w:val="00575A5B"/>
    <w:rsid w:val="00577BC9"/>
    <w:rsid w:val="005A12C3"/>
    <w:rsid w:val="005A42AA"/>
    <w:rsid w:val="005A4C36"/>
    <w:rsid w:val="005B0368"/>
    <w:rsid w:val="005B1CC6"/>
    <w:rsid w:val="005B540B"/>
    <w:rsid w:val="005C295E"/>
    <w:rsid w:val="005D01D5"/>
    <w:rsid w:val="005D251E"/>
    <w:rsid w:val="005D4E9F"/>
    <w:rsid w:val="005E2A86"/>
    <w:rsid w:val="005E4E9D"/>
    <w:rsid w:val="005E4F46"/>
    <w:rsid w:val="005E5B89"/>
    <w:rsid w:val="005F22FD"/>
    <w:rsid w:val="005F2314"/>
    <w:rsid w:val="00604E67"/>
    <w:rsid w:val="00605BAF"/>
    <w:rsid w:val="00605EE6"/>
    <w:rsid w:val="00610145"/>
    <w:rsid w:val="00615AA0"/>
    <w:rsid w:val="00622D38"/>
    <w:rsid w:val="00625557"/>
    <w:rsid w:val="00633729"/>
    <w:rsid w:val="00635385"/>
    <w:rsid w:val="0065242A"/>
    <w:rsid w:val="00652885"/>
    <w:rsid w:val="006547A7"/>
    <w:rsid w:val="00680C80"/>
    <w:rsid w:val="00682C7B"/>
    <w:rsid w:val="00682ED7"/>
    <w:rsid w:val="00684BD5"/>
    <w:rsid w:val="00696426"/>
    <w:rsid w:val="006B1893"/>
    <w:rsid w:val="006B4A5C"/>
    <w:rsid w:val="006C7DB8"/>
    <w:rsid w:val="006D2D83"/>
    <w:rsid w:val="006D5C87"/>
    <w:rsid w:val="007239E9"/>
    <w:rsid w:val="00725A03"/>
    <w:rsid w:val="00726EC0"/>
    <w:rsid w:val="0072779D"/>
    <w:rsid w:val="007307ED"/>
    <w:rsid w:val="00737B9D"/>
    <w:rsid w:val="00740B66"/>
    <w:rsid w:val="007444AE"/>
    <w:rsid w:val="00757E5F"/>
    <w:rsid w:val="00763F94"/>
    <w:rsid w:val="00766D40"/>
    <w:rsid w:val="007758D1"/>
    <w:rsid w:val="00780D73"/>
    <w:rsid w:val="00786E11"/>
    <w:rsid w:val="00791F07"/>
    <w:rsid w:val="00794CEA"/>
    <w:rsid w:val="00796FB7"/>
    <w:rsid w:val="00797EF0"/>
    <w:rsid w:val="007A051B"/>
    <w:rsid w:val="007C1EBD"/>
    <w:rsid w:val="007C486F"/>
    <w:rsid w:val="007D0900"/>
    <w:rsid w:val="007E2FF4"/>
    <w:rsid w:val="007F17A0"/>
    <w:rsid w:val="007F28EB"/>
    <w:rsid w:val="007F2C3A"/>
    <w:rsid w:val="007F665A"/>
    <w:rsid w:val="00802ADB"/>
    <w:rsid w:val="008168B5"/>
    <w:rsid w:val="008311C1"/>
    <w:rsid w:val="008344A1"/>
    <w:rsid w:val="008424F9"/>
    <w:rsid w:val="00852317"/>
    <w:rsid w:val="008572D9"/>
    <w:rsid w:val="0086661D"/>
    <w:rsid w:val="00872A29"/>
    <w:rsid w:val="00874780"/>
    <w:rsid w:val="008748B4"/>
    <w:rsid w:val="00884978"/>
    <w:rsid w:val="00885B0C"/>
    <w:rsid w:val="00887A37"/>
    <w:rsid w:val="00887C29"/>
    <w:rsid w:val="00894702"/>
    <w:rsid w:val="008A52DF"/>
    <w:rsid w:val="008A6399"/>
    <w:rsid w:val="008B06C4"/>
    <w:rsid w:val="008D4CF2"/>
    <w:rsid w:val="008D69E0"/>
    <w:rsid w:val="008F0B0D"/>
    <w:rsid w:val="009029BD"/>
    <w:rsid w:val="00907EA4"/>
    <w:rsid w:val="009134DA"/>
    <w:rsid w:val="00921742"/>
    <w:rsid w:val="00935916"/>
    <w:rsid w:val="009360D7"/>
    <w:rsid w:val="00945310"/>
    <w:rsid w:val="00947794"/>
    <w:rsid w:val="0095402A"/>
    <w:rsid w:val="009627D8"/>
    <w:rsid w:val="009717B9"/>
    <w:rsid w:val="009909F7"/>
    <w:rsid w:val="0099373F"/>
    <w:rsid w:val="009C0D73"/>
    <w:rsid w:val="009C2A64"/>
    <w:rsid w:val="009C7154"/>
    <w:rsid w:val="009D58CA"/>
    <w:rsid w:val="009E181A"/>
    <w:rsid w:val="009E4717"/>
    <w:rsid w:val="009F3451"/>
    <w:rsid w:val="009F5EE2"/>
    <w:rsid w:val="00A02291"/>
    <w:rsid w:val="00A07ED8"/>
    <w:rsid w:val="00A11F53"/>
    <w:rsid w:val="00A16107"/>
    <w:rsid w:val="00A20230"/>
    <w:rsid w:val="00A349A4"/>
    <w:rsid w:val="00A36142"/>
    <w:rsid w:val="00A546D1"/>
    <w:rsid w:val="00A63792"/>
    <w:rsid w:val="00A67FDD"/>
    <w:rsid w:val="00A75CDE"/>
    <w:rsid w:val="00A82084"/>
    <w:rsid w:val="00A8400B"/>
    <w:rsid w:val="00A854ED"/>
    <w:rsid w:val="00AA33F2"/>
    <w:rsid w:val="00AB3998"/>
    <w:rsid w:val="00AB5874"/>
    <w:rsid w:val="00AC6009"/>
    <w:rsid w:val="00AC6ACD"/>
    <w:rsid w:val="00AD0864"/>
    <w:rsid w:val="00AD1CB1"/>
    <w:rsid w:val="00AF090A"/>
    <w:rsid w:val="00AF5E81"/>
    <w:rsid w:val="00AF7E45"/>
    <w:rsid w:val="00B064F1"/>
    <w:rsid w:val="00B17E30"/>
    <w:rsid w:val="00B2175C"/>
    <w:rsid w:val="00B24394"/>
    <w:rsid w:val="00B257D5"/>
    <w:rsid w:val="00B31C22"/>
    <w:rsid w:val="00B33233"/>
    <w:rsid w:val="00B3745B"/>
    <w:rsid w:val="00B41615"/>
    <w:rsid w:val="00B418EC"/>
    <w:rsid w:val="00B4204B"/>
    <w:rsid w:val="00B42452"/>
    <w:rsid w:val="00B45A02"/>
    <w:rsid w:val="00B46052"/>
    <w:rsid w:val="00B46440"/>
    <w:rsid w:val="00B51ABC"/>
    <w:rsid w:val="00B6638E"/>
    <w:rsid w:val="00B67F9A"/>
    <w:rsid w:val="00BB32CD"/>
    <w:rsid w:val="00BB76CE"/>
    <w:rsid w:val="00BE4FF7"/>
    <w:rsid w:val="00BF110C"/>
    <w:rsid w:val="00BF1D3F"/>
    <w:rsid w:val="00BF6EC2"/>
    <w:rsid w:val="00BF78B1"/>
    <w:rsid w:val="00C0522D"/>
    <w:rsid w:val="00C07675"/>
    <w:rsid w:val="00C1168E"/>
    <w:rsid w:val="00C16322"/>
    <w:rsid w:val="00C17449"/>
    <w:rsid w:val="00C23694"/>
    <w:rsid w:val="00C30E5D"/>
    <w:rsid w:val="00C324D2"/>
    <w:rsid w:val="00C34E91"/>
    <w:rsid w:val="00C350E2"/>
    <w:rsid w:val="00C3612A"/>
    <w:rsid w:val="00C50F08"/>
    <w:rsid w:val="00C60EEE"/>
    <w:rsid w:val="00C7058F"/>
    <w:rsid w:val="00C73C6D"/>
    <w:rsid w:val="00C81553"/>
    <w:rsid w:val="00C81902"/>
    <w:rsid w:val="00CA1D3B"/>
    <w:rsid w:val="00CA23BD"/>
    <w:rsid w:val="00CA5BA3"/>
    <w:rsid w:val="00CB01CA"/>
    <w:rsid w:val="00CB65E3"/>
    <w:rsid w:val="00CD03B7"/>
    <w:rsid w:val="00CD33CB"/>
    <w:rsid w:val="00CD4161"/>
    <w:rsid w:val="00CE3343"/>
    <w:rsid w:val="00CF7F88"/>
    <w:rsid w:val="00D0689E"/>
    <w:rsid w:val="00D07E6B"/>
    <w:rsid w:val="00D10E87"/>
    <w:rsid w:val="00D27C75"/>
    <w:rsid w:val="00D31AB9"/>
    <w:rsid w:val="00D31C6E"/>
    <w:rsid w:val="00D32D89"/>
    <w:rsid w:val="00D4261F"/>
    <w:rsid w:val="00D45F60"/>
    <w:rsid w:val="00D46563"/>
    <w:rsid w:val="00D47DAF"/>
    <w:rsid w:val="00D5175A"/>
    <w:rsid w:val="00D52750"/>
    <w:rsid w:val="00D538F2"/>
    <w:rsid w:val="00D55824"/>
    <w:rsid w:val="00D64602"/>
    <w:rsid w:val="00D66B8A"/>
    <w:rsid w:val="00D67E35"/>
    <w:rsid w:val="00D7107A"/>
    <w:rsid w:val="00D80A4E"/>
    <w:rsid w:val="00D81B29"/>
    <w:rsid w:val="00D84D11"/>
    <w:rsid w:val="00D91905"/>
    <w:rsid w:val="00D919CC"/>
    <w:rsid w:val="00D94D61"/>
    <w:rsid w:val="00D97A0C"/>
    <w:rsid w:val="00DA0E82"/>
    <w:rsid w:val="00DA544F"/>
    <w:rsid w:val="00DA7E73"/>
    <w:rsid w:val="00DB319E"/>
    <w:rsid w:val="00DD5450"/>
    <w:rsid w:val="00DD76D1"/>
    <w:rsid w:val="00DE362B"/>
    <w:rsid w:val="00DE45BC"/>
    <w:rsid w:val="00DE679C"/>
    <w:rsid w:val="00DE6A00"/>
    <w:rsid w:val="00DE7F53"/>
    <w:rsid w:val="00DF7AD1"/>
    <w:rsid w:val="00E01185"/>
    <w:rsid w:val="00E1051D"/>
    <w:rsid w:val="00E10E94"/>
    <w:rsid w:val="00E125C7"/>
    <w:rsid w:val="00E26C79"/>
    <w:rsid w:val="00E329B2"/>
    <w:rsid w:val="00E40A57"/>
    <w:rsid w:val="00E455CD"/>
    <w:rsid w:val="00E51264"/>
    <w:rsid w:val="00E51594"/>
    <w:rsid w:val="00E54120"/>
    <w:rsid w:val="00E62679"/>
    <w:rsid w:val="00E727BF"/>
    <w:rsid w:val="00E73349"/>
    <w:rsid w:val="00E8323A"/>
    <w:rsid w:val="00E83E6E"/>
    <w:rsid w:val="00E92502"/>
    <w:rsid w:val="00E97F64"/>
    <w:rsid w:val="00EA3CA2"/>
    <w:rsid w:val="00EA611E"/>
    <w:rsid w:val="00EA75E1"/>
    <w:rsid w:val="00EB4832"/>
    <w:rsid w:val="00EC4695"/>
    <w:rsid w:val="00EC5583"/>
    <w:rsid w:val="00EE1E1A"/>
    <w:rsid w:val="00EF1C6D"/>
    <w:rsid w:val="00EF4E9C"/>
    <w:rsid w:val="00EF5C75"/>
    <w:rsid w:val="00F04C98"/>
    <w:rsid w:val="00F12818"/>
    <w:rsid w:val="00F14CF1"/>
    <w:rsid w:val="00F17689"/>
    <w:rsid w:val="00F20358"/>
    <w:rsid w:val="00F23486"/>
    <w:rsid w:val="00F35BC3"/>
    <w:rsid w:val="00F37D29"/>
    <w:rsid w:val="00F4504E"/>
    <w:rsid w:val="00F51237"/>
    <w:rsid w:val="00F517B1"/>
    <w:rsid w:val="00F521AB"/>
    <w:rsid w:val="00F5243E"/>
    <w:rsid w:val="00F60B06"/>
    <w:rsid w:val="00F63A7C"/>
    <w:rsid w:val="00F72203"/>
    <w:rsid w:val="00F77BD5"/>
    <w:rsid w:val="00F908D0"/>
    <w:rsid w:val="00FA2849"/>
    <w:rsid w:val="00FB0CEC"/>
    <w:rsid w:val="00FB0D49"/>
    <w:rsid w:val="00FB1434"/>
    <w:rsid w:val="00FB2979"/>
    <w:rsid w:val="00FB53BA"/>
    <w:rsid w:val="00FC73FE"/>
    <w:rsid w:val="00FD07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E43D"/>
  <w15:docId w15:val="{8EECDE3A-19F2-4A1F-BD0C-7004BEB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pPr>
    <w:rPr>
      <w:color w:val="595959"/>
      <w:sz w:val="24"/>
    </w:rPr>
  </w:style>
  <w:style w:type="paragraph" w:styleId="Overskrift1">
    <w:name w:val="heading 1"/>
    <w:basedOn w:val="Normal"/>
    <w:next w:val="Normal"/>
    <w:qFormat/>
    <w:pPr>
      <w:keepNext/>
      <w:numPr>
        <w:numId w:val="1"/>
      </w:numPr>
      <w:spacing w:before="240" w:after="60"/>
      <w:outlineLvl w:val="0"/>
    </w:pPr>
    <w:rPr>
      <w:rFonts w:ascii="Arial" w:hAnsi="Arial"/>
      <w:b/>
      <w:caps/>
      <w:color w:val="auto"/>
      <w:kern w:val="3"/>
      <w:sz w:val="32"/>
    </w:rPr>
  </w:style>
  <w:style w:type="paragraph" w:styleId="Overskrift2">
    <w:name w:val="heading 2"/>
    <w:basedOn w:val="Overskrift1"/>
    <w:next w:val="Normal"/>
    <w:qFormat/>
    <w:pPr>
      <w:numPr>
        <w:ilvl w:val="1"/>
      </w:numPr>
      <w:spacing w:before="0"/>
      <w:outlineLvl w:val="1"/>
    </w:pPr>
    <w:rPr>
      <w:sz w:val="28"/>
    </w:rPr>
  </w:style>
  <w:style w:type="paragraph" w:styleId="Overskrift3">
    <w:name w:val="heading 3"/>
    <w:basedOn w:val="Overskrift2"/>
    <w:next w:val="Normal"/>
    <w:qFormat/>
    <w:pPr>
      <w:numPr>
        <w:ilvl w:val="2"/>
      </w:numPr>
      <w:outlineLvl w:val="2"/>
    </w:pPr>
    <w:rPr>
      <w:sz w:val="24"/>
    </w:rPr>
  </w:style>
  <w:style w:type="paragraph" w:styleId="Overskrift4">
    <w:name w:val="heading 4"/>
    <w:basedOn w:val="Overskrift3"/>
    <w:next w:val="Normal"/>
    <w:qFormat/>
    <w:pPr>
      <w:numPr>
        <w:ilvl w:val="3"/>
      </w:numPr>
      <w:outlineLvl w:val="3"/>
    </w:pPr>
    <w:rPr>
      <w:rFonts w:ascii="Times New Roman" w:hAnsi="Times New Roman"/>
      <w:b w:val="0"/>
    </w:rPr>
  </w:style>
  <w:style w:type="paragraph" w:styleId="Overskrift5">
    <w:name w:val="heading 5"/>
    <w:basedOn w:val="Normal"/>
    <w:next w:val="Normal"/>
    <w:qFormat/>
    <w:pPr>
      <w:numPr>
        <w:ilvl w:val="4"/>
        <w:numId w:val="1"/>
      </w:numPr>
      <w:spacing w:before="240" w:after="60"/>
      <w:outlineLvl w:val="4"/>
    </w:pPr>
    <w:rPr>
      <w:rFonts w:ascii="Arial" w:hAnsi="Arial"/>
      <w:sz w:val="22"/>
    </w:rPr>
  </w:style>
  <w:style w:type="paragraph" w:styleId="Overskrift6">
    <w:name w:val="heading 6"/>
    <w:basedOn w:val="Normal"/>
    <w:next w:val="Normal"/>
    <w:qFormat/>
    <w:pPr>
      <w:numPr>
        <w:ilvl w:val="5"/>
        <w:numId w:val="1"/>
      </w:numPr>
      <w:spacing w:before="240" w:after="60"/>
      <w:outlineLvl w:val="5"/>
    </w:pPr>
    <w:rPr>
      <w:i/>
      <w:sz w:val="22"/>
    </w:rPr>
  </w:style>
  <w:style w:type="paragraph" w:styleId="Overskrift7">
    <w:name w:val="heading 7"/>
    <w:basedOn w:val="Normal"/>
    <w:next w:val="Normal"/>
    <w:qFormat/>
    <w:pPr>
      <w:numPr>
        <w:ilvl w:val="6"/>
        <w:numId w:val="1"/>
      </w:numPr>
      <w:spacing w:before="240" w:after="60"/>
      <w:outlineLvl w:val="6"/>
    </w:pPr>
    <w:rPr>
      <w:rFonts w:ascii="Arial" w:hAnsi="Arial"/>
      <w:sz w:val="20"/>
    </w:rPr>
  </w:style>
  <w:style w:type="paragraph" w:styleId="Overskrift8">
    <w:name w:val="heading 8"/>
    <w:basedOn w:val="Normal"/>
    <w:next w:val="Normal"/>
    <w:qFormat/>
    <w:pPr>
      <w:numPr>
        <w:ilvl w:val="7"/>
        <w:numId w:val="1"/>
      </w:numPr>
      <w:spacing w:before="240" w:after="60"/>
      <w:outlineLvl w:val="7"/>
    </w:pPr>
    <w:rPr>
      <w:rFonts w:ascii="Arial" w:hAnsi="Arial"/>
      <w:i/>
      <w:sz w:val="20"/>
    </w:rPr>
  </w:style>
  <w:style w:type="paragraph" w:styleId="Overskrift9">
    <w:name w:val="heading 9"/>
    <w:basedOn w:val="Normal"/>
    <w:next w:val="Normal"/>
    <w:qFormat/>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customStyle="1" w:styleId="WWOutlineListStyle1">
    <w:name w:val="WW_OutlineListStyle_1"/>
    <w:basedOn w:val="Ingenliste"/>
    <w:pPr>
      <w:numPr>
        <w:numId w:val="1"/>
      </w:numPr>
    </w:pPr>
  </w:style>
  <w:style w:type="paragraph" w:styleId="Bunntekst">
    <w:name w:val="footer"/>
    <w:basedOn w:val="Normal"/>
    <w:pPr>
      <w:tabs>
        <w:tab w:val="center" w:pos="4536"/>
        <w:tab w:val="right" w:pos="9072"/>
      </w:tabs>
    </w:pPr>
  </w:style>
  <w:style w:type="paragraph" w:customStyle="1" w:styleId="Innrykk1">
    <w:name w:val="Innrykk 1"/>
    <w:basedOn w:val="Normal"/>
    <w:pPr>
      <w:ind w:left="142"/>
    </w:pPr>
    <w:rPr>
      <w:color w:val="000000"/>
    </w:rPr>
  </w:style>
  <w:style w:type="paragraph" w:customStyle="1" w:styleId="Innrykk2">
    <w:name w:val="Innrykk 2"/>
    <w:basedOn w:val="Innrykk1"/>
    <w:pPr>
      <w:ind w:left="284"/>
    </w:pPr>
  </w:style>
  <w:style w:type="paragraph" w:customStyle="1" w:styleId="Kule1">
    <w:name w:val="Kule 1"/>
    <w:basedOn w:val="Normal"/>
    <w:pPr>
      <w:ind w:left="284" w:hanging="284"/>
    </w:pPr>
    <w:rPr>
      <w:color w:val="000000"/>
    </w:rPr>
  </w:style>
  <w:style w:type="paragraph" w:customStyle="1" w:styleId="Kule2">
    <w:name w:val="Kule 2"/>
    <w:basedOn w:val="Normal"/>
    <w:pPr>
      <w:ind w:left="567" w:hanging="283"/>
    </w:pPr>
    <w:rPr>
      <w:color w:val="000000"/>
    </w:rPr>
  </w:style>
  <w:style w:type="paragraph" w:customStyle="1" w:styleId="Overskrift">
    <w:name w:val="Overskrift"/>
    <w:basedOn w:val="Normal"/>
    <w:rPr>
      <w:rFonts w:ascii="Arial" w:hAnsi="Arial"/>
      <w:b/>
      <w:caps/>
      <w:color w:val="000000"/>
      <w:sz w:val="32"/>
    </w:rPr>
  </w:style>
  <w:style w:type="paragraph" w:styleId="Topptekst">
    <w:name w:val="header"/>
    <w:basedOn w:val="Normal"/>
    <w:pPr>
      <w:tabs>
        <w:tab w:val="center" w:pos="4536"/>
        <w:tab w:val="right" w:pos="9072"/>
      </w:tabs>
    </w:pPr>
  </w:style>
  <w:style w:type="paragraph" w:customStyle="1" w:styleId="Ledetekst">
    <w:name w:val="Ledetekst"/>
    <w:basedOn w:val="Normal"/>
    <w:pPr>
      <w:overflowPunct w:val="0"/>
      <w:autoSpaceDE w:val="0"/>
    </w:pPr>
    <w:rPr>
      <w:rFonts w:ascii="Arial" w:hAnsi="Arial"/>
      <w:sz w:val="16"/>
    </w:rPr>
  </w:style>
  <w:style w:type="paragraph" w:styleId="Bobletekst">
    <w:name w:val="Balloon Text"/>
    <w:basedOn w:val="Normal"/>
    <w:rPr>
      <w:rFonts w:ascii="Tahoma" w:hAnsi="Tahoma" w:cs="Tahoma"/>
      <w:sz w:val="16"/>
      <w:szCs w:val="16"/>
    </w:rPr>
  </w:style>
  <w:style w:type="character" w:customStyle="1" w:styleId="BobletekstTegn">
    <w:name w:val="Bobletekst Tegn"/>
    <w:basedOn w:val="Standardskriftforavsnitt"/>
    <w:rPr>
      <w:rFonts w:ascii="Tahoma" w:hAnsi="Tahoma" w:cs="Tahoma"/>
      <w:sz w:val="16"/>
      <w:szCs w:val="16"/>
    </w:rPr>
  </w:style>
  <w:style w:type="paragraph" w:styleId="Listeavsnitt">
    <w:name w:val="List Paragraph"/>
    <w:basedOn w:val="Normal"/>
    <w:link w:val="ListeavsnittTegn"/>
    <w:uiPriority w:val="34"/>
    <w:qFormat/>
    <w:pPr>
      <w:ind w:left="720"/>
    </w:pPr>
  </w:style>
  <w:style w:type="character" w:customStyle="1" w:styleId="MPBrdtekstTegn">
    <w:name w:val="MP Brødtekst Tegn"/>
    <w:basedOn w:val="Standardskriftforavsnitt"/>
    <w:rPr>
      <w:rFonts w:ascii="Garamond" w:hAnsi="Garamond"/>
      <w:sz w:val="22"/>
      <w:szCs w:val="22"/>
      <w:lang w:val="da-DK" w:eastAsia="en-US"/>
    </w:rPr>
  </w:style>
  <w:style w:type="paragraph" w:customStyle="1" w:styleId="MPBrdtekst">
    <w:name w:val="MP Brødtekst"/>
    <w:basedOn w:val="Normal"/>
    <w:pPr>
      <w:spacing w:line="280" w:lineRule="atLeast"/>
      <w:jc w:val="both"/>
    </w:pPr>
    <w:rPr>
      <w:rFonts w:ascii="Garamond" w:hAnsi="Garamond"/>
      <w:sz w:val="22"/>
      <w:szCs w:val="22"/>
      <w:lang w:val="da-DK" w:eastAsia="en-US"/>
    </w:rPr>
  </w:style>
  <w:style w:type="character" w:customStyle="1" w:styleId="MP1OverskriftsniveauTegn">
    <w:name w:val="MP 1 Overskriftsniveau Tegn"/>
    <w:basedOn w:val="Standardskriftforavsnitt"/>
    <w:rPr>
      <w:rFonts w:ascii="Arial" w:hAnsi="Arial" w:cs="Arial"/>
      <w:sz w:val="28"/>
      <w:szCs w:val="28"/>
      <w:lang w:val="da-DK" w:eastAsia="en-US"/>
    </w:rPr>
  </w:style>
  <w:style w:type="paragraph" w:customStyle="1" w:styleId="MP1Overskriftsniveau">
    <w:name w:val="MP 1 Overskriftsniveau"/>
    <w:basedOn w:val="Normal"/>
    <w:pPr>
      <w:spacing w:line="280" w:lineRule="atLeast"/>
      <w:jc w:val="both"/>
    </w:pPr>
    <w:rPr>
      <w:rFonts w:ascii="Arial" w:hAnsi="Arial" w:cs="Arial"/>
      <w:sz w:val="28"/>
      <w:szCs w:val="28"/>
      <w:lang w:val="da-DK" w:eastAsia="en-US"/>
    </w:rPr>
  </w:style>
  <w:style w:type="paragraph" w:styleId="NormalWeb">
    <w:name w:val="Normal (Web)"/>
    <w:basedOn w:val="Normal"/>
    <w:pPr>
      <w:spacing w:before="100" w:after="100"/>
    </w:pPr>
    <w:rPr>
      <w:szCs w:val="24"/>
    </w:rPr>
  </w:style>
  <w:style w:type="paragraph" w:styleId="Undertittel">
    <w:name w:val="Subtitle"/>
    <w:basedOn w:val="Normal"/>
    <w:next w:val="Normal"/>
    <w:qFormat/>
    <w:pPr>
      <w:keepNext/>
      <w:keepLines/>
      <w:spacing w:before="60" w:after="120" w:line="340" w:lineRule="atLeast"/>
    </w:pPr>
    <w:rPr>
      <w:rFonts w:ascii="Arial" w:hAnsi="Arial"/>
      <w:spacing w:val="-16"/>
      <w:kern w:val="3"/>
      <w:sz w:val="32"/>
    </w:rPr>
  </w:style>
  <w:style w:type="character" w:customStyle="1" w:styleId="UndertittelTegn">
    <w:name w:val="Undertittel Tegn"/>
    <w:basedOn w:val="Standardskriftforavsnitt"/>
    <w:rPr>
      <w:rFonts w:ascii="Arial" w:hAnsi="Arial"/>
      <w:spacing w:val="-16"/>
      <w:kern w:val="3"/>
      <w:sz w:val="32"/>
    </w:rPr>
  </w:style>
  <w:style w:type="character" w:customStyle="1" w:styleId="Overskrift2Tegn">
    <w:name w:val="Overskrift 2 Tegn"/>
    <w:basedOn w:val="Standardskriftforavsnitt"/>
    <w:rPr>
      <w:rFonts w:ascii="Arial" w:hAnsi="Arial"/>
      <w:b/>
      <w:kern w:val="3"/>
      <w:sz w:val="28"/>
    </w:rPr>
  </w:style>
  <w:style w:type="paragraph" w:customStyle="1" w:styleId="MP2Overskriftsniveau">
    <w:name w:val="MP 2 Overskriftsniveau"/>
    <w:basedOn w:val="Normal"/>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rPr>
      <w:rFonts w:ascii="Arial" w:hAnsi="Arial" w:cs="Arial"/>
      <w:sz w:val="24"/>
      <w:szCs w:val="24"/>
      <w:lang w:val="da-DK" w:eastAsia="en-US"/>
    </w:rPr>
  </w:style>
  <w:style w:type="character" w:customStyle="1" w:styleId="BunntekstTegn">
    <w:name w:val="Bunntekst Tegn"/>
    <w:basedOn w:val="Standardskriftforavsnitt"/>
    <w:rPr>
      <w:sz w:val="24"/>
    </w:rPr>
  </w:style>
  <w:style w:type="character" w:styleId="Hyperkobling">
    <w:name w:val="Hyperlink"/>
    <w:basedOn w:val="Standardskriftforavsnitt"/>
    <w:uiPriority w:val="99"/>
    <w:rPr>
      <w:color w:val="0000FF"/>
      <w:u w:val="single"/>
    </w:rPr>
  </w:style>
  <w:style w:type="paragraph" w:customStyle="1" w:styleId="Ekstrastil1">
    <w:name w:val="Ekstra stil1"/>
    <w:basedOn w:val="Normal"/>
    <w:pPr>
      <w:spacing w:before="60" w:after="0"/>
    </w:pPr>
    <w:rPr>
      <w:color w:val="000000"/>
      <w:sz w:val="20"/>
    </w:rPr>
  </w:style>
  <w:style w:type="character" w:customStyle="1" w:styleId="Ekstrastil1Tegn">
    <w:name w:val="Ekstra stil1 Tegn"/>
    <w:basedOn w:val="Standardskriftforavsnitt"/>
    <w:rPr>
      <w:color w:val="000000"/>
    </w:rPr>
  </w:style>
  <w:style w:type="paragraph" w:customStyle="1" w:styleId="Ekstrastil4">
    <w:name w:val="Ekstra stil 4"/>
    <w:basedOn w:val="Overskrift1"/>
    <w:pPr>
      <w:pageBreakBefore/>
      <w:numPr>
        <w:numId w:val="0"/>
      </w:numPr>
      <w:ind w:left="709" w:hanging="709"/>
    </w:pPr>
  </w:style>
  <w:style w:type="character" w:customStyle="1" w:styleId="Overskrift1Tegn">
    <w:name w:val="Overskrift 1 Tegn"/>
    <w:basedOn w:val="Standardskriftforavsnitt"/>
    <w:rPr>
      <w:rFonts w:ascii="Arial" w:hAnsi="Arial"/>
      <w:b/>
      <w:caps/>
      <w:kern w:val="3"/>
      <w:sz w:val="32"/>
    </w:rPr>
  </w:style>
  <w:style w:type="character" w:customStyle="1" w:styleId="Ekstrastil4Tegn">
    <w:name w:val="Ekstra stil 4 Tegn"/>
    <w:basedOn w:val="Overskrift1Tegn"/>
    <w:rPr>
      <w:rFonts w:ascii="Arial" w:hAnsi="Arial"/>
      <w:b/>
      <w:caps/>
      <w:kern w:val="3"/>
      <w:sz w:val="32"/>
    </w:rPr>
  </w:style>
  <w:style w:type="character" w:styleId="Merknadsreferanse">
    <w:name w:val="annotation reference"/>
    <w:basedOn w:val="Standardskriftforavsnitt"/>
    <w:rPr>
      <w:sz w:val="16"/>
      <w:szCs w:val="16"/>
    </w:rPr>
  </w:style>
  <w:style w:type="paragraph" w:styleId="Merknadstekst">
    <w:name w:val="annotation text"/>
    <w:basedOn w:val="Normal"/>
    <w:rPr>
      <w:sz w:val="20"/>
    </w:rPr>
  </w:style>
  <w:style w:type="character" w:customStyle="1" w:styleId="MerknadstekstTegn">
    <w:name w:val="Merknadstekst Tegn"/>
    <w:basedOn w:val="Standardskriftforavsnitt"/>
    <w:rPr>
      <w:color w:val="595959"/>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color w:val="595959"/>
    </w:rPr>
  </w:style>
  <w:style w:type="paragraph" w:styleId="Revisjon">
    <w:name w:val="Revision"/>
    <w:pPr>
      <w:suppressAutoHyphens/>
    </w:pPr>
    <w:rPr>
      <w:color w:val="595959"/>
      <w:sz w:val="24"/>
    </w:rPr>
  </w:style>
  <w:style w:type="numbering" w:customStyle="1" w:styleId="WWOutlineListStyle">
    <w:name w:val="WW_OutlineListStyle"/>
    <w:basedOn w:val="Ingenliste"/>
    <w:pPr>
      <w:numPr>
        <w:numId w:val="2"/>
      </w:numPr>
    </w:pPr>
  </w:style>
  <w:style w:type="character" w:customStyle="1" w:styleId="ListeavsnittTegn">
    <w:name w:val="Listeavsnitt Tegn"/>
    <w:basedOn w:val="Standardskriftforavsnitt"/>
    <w:link w:val="Listeavsnitt"/>
    <w:uiPriority w:val="34"/>
    <w:locked/>
    <w:rsid w:val="00190F5B"/>
    <w:rPr>
      <w:color w:val="595959"/>
      <w:sz w:val="24"/>
    </w:rPr>
  </w:style>
  <w:style w:type="paragraph" w:customStyle="1" w:styleId="Ekstrastil2">
    <w:name w:val="Ekstra stil 2"/>
    <w:basedOn w:val="Normal"/>
    <w:link w:val="Ekstrastil2Tegn"/>
    <w:qFormat/>
    <w:rsid w:val="00E8323A"/>
    <w:pPr>
      <w:tabs>
        <w:tab w:val="center" w:pos="5542"/>
      </w:tabs>
      <w:suppressAutoHyphens w:val="0"/>
      <w:autoSpaceDN/>
      <w:textAlignment w:val="auto"/>
    </w:pPr>
    <w:rPr>
      <w:color w:val="595959" w:themeColor="text1" w:themeTint="A6"/>
    </w:rPr>
  </w:style>
  <w:style w:type="character" w:customStyle="1" w:styleId="Ekstrastil2Tegn">
    <w:name w:val="Ekstra stil 2 Tegn"/>
    <w:basedOn w:val="Standardskriftforavsnitt"/>
    <w:link w:val="Ekstrastil2"/>
    <w:rsid w:val="00E8323A"/>
    <w:rPr>
      <w:color w:val="595959" w:themeColor="text1" w:themeTint="A6"/>
      <w:sz w:val="24"/>
    </w:rPr>
  </w:style>
  <w:style w:type="paragraph" w:styleId="Overskriftforinnholdsfortegnelse">
    <w:name w:val="TOC Heading"/>
    <w:basedOn w:val="Overskrift1"/>
    <w:next w:val="Normal"/>
    <w:uiPriority w:val="39"/>
    <w:unhideWhenUsed/>
    <w:qFormat/>
    <w:rsid w:val="00295A59"/>
    <w:pPr>
      <w:keepLines/>
      <w:numPr>
        <w:numId w:val="0"/>
      </w:numPr>
      <w:suppressAutoHyphens w:val="0"/>
      <w:autoSpaceDN/>
      <w:spacing w:after="0" w:line="259" w:lineRule="auto"/>
      <w:textAlignment w:val="auto"/>
      <w:outlineLvl w:val="9"/>
    </w:pPr>
    <w:rPr>
      <w:rFonts w:asciiTheme="majorHAnsi" w:eastAsiaTheme="majorEastAsia" w:hAnsiTheme="majorHAnsi" w:cstheme="majorBidi"/>
      <w:b w:val="0"/>
      <w:caps w:val="0"/>
      <w:color w:val="2E74B5" w:themeColor="accent1" w:themeShade="BF"/>
      <w:kern w:val="0"/>
      <w:szCs w:val="32"/>
    </w:rPr>
  </w:style>
  <w:style w:type="paragraph" w:styleId="INNH1">
    <w:name w:val="toc 1"/>
    <w:basedOn w:val="Normal"/>
    <w:next w:val="Normal"/>
    <w:autoRedefine/>
    <w:uiPriority w:val="39"/>
    <w:unhideWhenUsed/>
    <w:rsid w:val="00295A59"/>
    <w:pPr>
      <w:spacing w:after="100"/>
    </w:pPr>
  </w:style>
  <w:style w:type="paragraph" w:styleId="INNH2">
    <w:name w:val="toc 2"/>
    <w:basedOn w:val="Normal"/>
    <w:next w:val="Normal"/>
    <w:autoRedefine/>
    <w:uiPriority w:val="39"/>
    <w:unhideWhenUsed/>
    <w:rsid w:val="00295A59"/>
    <w:pPr>
      <w:spacing w:after="100"/>
      <w:ind w:left="240"/>
    </w:pPr>
  </w:style>
  <w:style w:type="paragraph" w:styleId="Ingenmellomrom">
    <w:name w:val="No Spacing"/>
    <w:uiPriority w:val="1"/>
    <w:qFormat/>
    <w:rsid w:val="00947794"/>
    <w:pPr>
      <w:suppressAutoHyphens/>
    </w:pPr>
    <w:rPr>
      <w:color w:val="595959"/>
      <w:sz w:val="24"/>
    </w:rPr>
  </w:style>
  <w:style w:type="paragraph" w:customStyle="1" w:styleId="Prosjekttabell-overskrift">
    <w:name w:val="Prosjekttabell - overskrift"/>
    <w:next w:val="Prosjekttabell-brdtekst"/>
    <w:qFormat/>
    <w:rsid w:val="00235723"/>
    <w:pPr>
      <w:autoSpaceDN/>
      <w:spacing w:before="60"/>
      <w:textAlignment w:val="auto"/>
    </w:pPr>
    <w:rPr>
      <w:rFonts w:ascii="Arial" w:hAnsi="Arial"/>
      <w:b/>
      <w:color w:val="000000"/>
    </w:rPr>
  </w:style>
  <w:style w:type="paragraph" w:customStyle="1" w:styleId="Prosjekttabell-brdtekst">
    <w:name w:val="Prosjekttabell - brødtekst"/>
    <w:basedOn w:val="Prosjekttabell-overskrift"/>
    <w:qFormat/>
    <w:rsid w:val="00235723"/>
    <w:rPr>
      <w:rFonts w:ascii="Times New Roman" w:hAnsi="Times New Roman"/>
      <w:b w:val="0"/>
    </w:rPr>
  </w:style>
  <w:style w:type="paragraph" w:customStyle="1" w:styleId="Hjelpetekst">
    <w:name w:val="Hjelpetekst"/>
    <w:basedOn w:val="Normal"/>
    <w:next w:val="Normal"/>
    <w:qFormat/>
    <w:rsid w:val="00AD1CB1"/>
    <w:pPr>
      <w:suppressAutoHyphens w:val="0"/>
      <w:autoSpaceDN/>
      <w:spacing w:before="240" w:after="0"/>
      <w:textAlignment w:val="auto"/>
    </w:pPr>
    <w:rPr>
      <w:color w:val="7F7F7F" w:themeColor="text1" w:themeTint="80"/>
    </w:rPr>
  </w:style>
  <w:style w:type="character" w:customStyle="1" w:styleId="Ulstomtale1">
    <w:name w:val="Uløst omtale1"/>
    <w:basedOn w:val="Standardskriftforavsnitt"/>
    <w:uiPriority w:val="99"/>
    <w:semiHidden/>
    <w:unhideWhenUsed/>
    <w:rsid w:val="00696426"/>
    <w:rPr>
      <w:color w:val="808080"/>
      <w:shd w:val="clear" w:color="auto" w:fill="E6E6E6"/>
    </w:rPr>
  </w:style>
  <w:style w:type="character" w:styleId="Ulstomtale">
    <w:name w:val="Unresolved Mention"/>
    <w:basedOn w:val="Standardskriftforavsnitt"/>
    <w:uiPriority w:val="99"/>
    <w:semiHidden/>
    <w:unhideWhenUsed/>
    <w:rsid w:val="000D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842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sjektveiviseren.no/konseptfasen/hva-er-problemet-og-hva-vil-vi-oppn%C3%A5" TargetMode="External"/><Relationship Id="rId13" Type="http://schemas.openxmlformats.org/officeDocument/2006/relationships/footer" Target="footer1.xml"/><Relationship Id="rId18" Type="http://schemas.openxmlformats.org/officeDocument/2006/relationships/hyperlink" Target="https://www.prosjektveiviseren.no/_library/node/ressurs/excel-mal-gevinstberegning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for-drupal.dmz.local/prosjektveiviseren/bibliotek/ressurs/excel-mal-gevinstberegninge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osjektveiviseren.no/_library/node/ressurs/excel-mal-gevinstberegninger"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for-drupal.dmz.local/prosjektveiviseren/bibliotek/ressurs/excel-mal-gevinstberegninger"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BC42-573E-4AB6-B405-43738EB7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3200</Words>
  <Characters>16961</Characters>
  <Application>Microsoft Office Word</Application>
  <DocSecurity>0</DocSecurity>
  <Lines>141</Lines>
  <Paragraphs>40</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Nokken, Lars</dc:creator>
  <cp:lastModifiedBy>Nokken, Lars</cp:lastModifiedBy>
  <cp:revision>3</cp:revision>
  <cp:lastPrinted>2017-01-23T13:01:00Z</cp:lastPrinted>
  <dcterms:created xsi:type="dcterms:W3CDTF">2021-03-09T13:49:00Z</dcterms:created>
  <dcterms:modified xsi:type="dcterms:W3CDTF">2021-03-09T13:51:00Z</dcterms:modified>
</cp:coreProperties>
</file>